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281" w:rsidRPr="00A91281" w:rsidRDefault="0042258C" w:rsidP="0042258C">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00A91281" w:rsidRPr="00A91281">
        <w:rPr>
          <w:rFonts w:ascii="Times New Roman" w:hAnsi="Times New Roman" w:cs="Times New Roman"/>
          <w:sz w:val="28"/>
          <w:szCs w:val="28"/>
        </w:rPr>
        <w:t>УТВЕРЖДЕНО</w:t>
      </w:r>
    </w:p>
    <w:p w:rsidR="00A91281" w:rsidRPr="00A91281" w:rsidRDefault="0042258C" w:rsidP="0042258C">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0016144B">
        <w:rPr>
          <w:rFonts w:ascii="Times New Roman" w:hAnsi="Times New Roman" w:cs="Times New Roman"/>
          <w:sz w:val="28"/>
          <w:szCs w:val="28"/>
        </w:rPr>
        <w:t xml:space="preserve">      </w:t>
      </w:r>
      <w:r w:rsidR="00A91281" w:rsidRPr="00A91281">
        <w:rPr>
          <w:rFonts w:ascii="Times New Roman" w:hAnsi="Times New Roman" w:cs="Times New Roman"/>
          <w:sz w:val="28"/>
          <w:szCs w:val="28"/>
        </w:rPr>
        <w:t xml:space="preserve">постановлением </w:t>
      </w:r>
      <w:r>
        <w:rPr>
          <w:rFonts w:ascii="Times New Roman" w:hAnsi="Times New Roman" w:cs="Times New Roman"/>
          <w:sz w:val="28"/>
          <w:szCs w:val="28"/>
        </w:rPr>
        <w:t>а</w:t>
      </w:r>
      <w:r w:rsidR="00A91281" w:rsidRPr="00A91281">
        <w:rPr>
          <w:rFonts w:ascii="Times New Roman" w:hAnsi="Times New Roman" w:cs="Times New Roman"/>
          <w:sz w:val="28"/>
          <w:szCs w:val="28"/>
        </w:rPr>
        <w:t>дминистрации</w:t>
      </w:r>
    </w:p>
    <w:p w:rsidR="00A91281" w:rsidRDefault="00C92502" w:rsidP="0042258C">
      <w:pPr>
        <w:spacing w:after="0"/>
        <w:jc w:val="right"/>
        <w:rPr>
          <w:rFonts w:ascii="Times New Roman" w:hAnsi="Times New Roman" w:cs="Times New Roman"/>
          <w:sz w:val="28"/>
          <w:szCs w:val="28"/>
        </w:rPr>
      </w:pPr>
      <w:proofErr w:type="spellStart"/>
      <w:r>
        <w:rPr>
          <w:rFonts w:ascii="Times New Roman" w:hAnsi="Times New Roman" w:cs="Times New Roman"/>
          <w:sz w:val="28"/>
          <w:szCs w:val="28"/>
        </w:rPr>
        <w:t>Кунашакского</w:t>
      </w:r>
      <w:proofErr w:type="spellEnd"/>
      <w:r w:rsidR="00A91281" w:rsidRPr="00A91281">
        <w:rPr>
          <w:rFonts w:ascii="Times New Roman" w:hAnsi="Times New Roman" w:cs="Times New Roman"/>
          <w:sz w:val="28"/>
          <w:szCs w:val="28"/>
        </w:rPr>
        <w:t xml:space="preserve"> муниципального </w:t>
      </w:r>
      <w:r w:rsidR="0042258C">
        <w:rPr>
          <w:rFonts w:ascii="Times New Roman" w:hAnsi="Times New Roman" w:cs="Times New Roman"/>
          <w:sz w:val="28"/>
          <w:szCs w:val="28"/>
        </w:rPr>
        <w:t>округа</w:t>
      </w:r>
    </w:p>
    <w:p w:rsidR="0042258C" w:rsidRPr="00A91281" w:rsidRDefault="0042258C" w:rsidP="0042258C">
      <w:pPr>
        <w:spacing w:after="0"/>
        <w:jc w:val="center"/>
        <w:rPr>
          <w:rFonts w:ascii="Times New Roman" w:hAnsi="Times New Roman" w:cs="Times New Roman"/>
          <w:sz w:val="28"/>
          <w:szCs w:val="28"/>
        </w:rPr>
      </w:pPr>
      <w:r>
        <w:rPr>
          <w:rFonts w:ascii="Times New Roman" w:hAnsi="Times New Roman" w:cs="Times New Roman"/>
          <w:sz w:val="28"/>
          <w:szCs w:val="28"/>
        </w:rPr>
        <w:t xml:space="preserve">                                                               Челябинской области</w:t>
      </w:r>
    </w:p>
    <w:p w:rsidR="00A91281" w:rsidRPr="00A91281" w:rsidRDefault="00A91281" w:rsidP="0042258C">
      <w:pPr>
        <w:spacing w:after="0"/>
        <w:jc w:val="right"/>
        <w:rPr>
          <w:rFonts w:ascii="Times New Roman" w:hAnsi="Times New Roman" w:cs="Times New Roman"/>
          <w:sz w:val="28"/>
          <w:szCs w:val="28"/>
        </w:rPr>
      </w:pPr>
      <w:r w:rsidRPr="00A91281">
        <w:rPr>
          <w:rFonts w:ascii="Times New Roman" w:hAnsi="Times New Roman" w:cs="Times New Roman"/>
          <w:sz w:val="28"/>
          <w:szCs w:val="28"/>
        </w:rPr>
        <w:t xml:space="preserve">от </w:t>
      </w:r>
      <w:r w:rsidR="00C92502">
        <w:rPr>
          <w:rFonts w:ascii="Times New Roman" w:hAnsi="Times New Roman" w:cs="Times New Roman"/>
          <w:sz w:val="28"/>
          <w:szCs w:val="28"/>
        </w:rPr>
        <w:t>«</w:t>
      </w:r>
      <w:r w:rsidR="00A51E6A">
        <w:rPr>
          <w:rFonts w:ascii="Times New Roman" w:hAnsi="Times New Roman" w:cs="Times New Roman"/>
          <w:sz w:val="28"/>
          <w:szCs w:val="28"/>
        </w:rPr>
        <w:t>20</w:t>
      </w:r>
      <w:r w:rsidR="00C92502">
        <w:rPr>
          <w:rFonts w:ascii="Times New Roman" w:hAnsi="Times New Roman" w:cs="Times New Roman"/>
          <w:sz w:val="28"/>
          <w:szCs w:val="28"/>
        </w:rPr>
        <w:t>»</w:t>
      </w:r>
      <w:r w:rsidR="00A51E6A">
        <w:rPr>
          <w:rFonts w:ascii="Times New Roman" w:hAnsi="Times New Roman" w:cs="Times New Roman"/>
          <w:sz w:val="28"/>
          <w:szCs w:val="28"/>
        </w:rPr>
        <w:t xml:space="preserve"> февраля </w:t>
      </w:r>
      <w:r w:rsidR="00C92502">
        <w:rPr>
          <w:rFonts w:ascii="Times New Roman" w:hAnsi="Times New Roman" w:cs="Times New Roman"/>
          <w:sz w:val="28"/>
          <w:szCs w:val="28"/>
        </w:rPr>
        <w:t>202</w:t>
      </w:r>
      <w:r w:rsidR="0042258C">
        <w:rPr>
          <w:rFonts w:ascii="Times New Roman" w:hAnsi="Times New Roman" w:cs="Times New Roman"/>
          <w:sz w:val="28"/>
          <w:szCs w:val="28"/>
        </w:rPr>
        <w:t>6</w:t>
      </w:r>
      <w:r w:rsidR="00C92502">
        <w:rPr>
          <w:rFonts w:ascii="Times New Roman" w:hAnsi="Times New Roman" w:cs="Times New Roman"/>
          <w:sz w:val="28"/>
          <w:szCs w:val="28"/>
        </w:rPr>
        <w:t xml:space="preserve"> г.</w:t>
      </w:r>
      <w:r w:rsidR="0042258C">
        <w:rPr>
          <w:rFonts w:ascii="Times New Roman" w:hAnsi="Times New Roman" w:cs="Times New Roman"/>
          <w:sz w:val="28"/>
          <w:szCs w:val="28"/>
        </w:rPr>
        <w:t xml:space="preserve"> №</w:t>
      </w:r>
      <w:r w:rsidR="00A51E6A">
        <w:rPr>
          <w:rFonts w:ascii="Times New Roman" w:hAnsi="Times New Roman" w:cs="Times New Roman"/>
          <w:sz w:val="28"/>
          <w:szCs w:val="28"/>
        </w:rPr>
        <w:t>259</w:t>
      </w:r>
    </w:p>
    <w:p w:rsidR="00A91281" w:rsidRPr="00A91281" w:rsidRDefault="00A91281" w:rsidP="00A91281">
      <w:pPr>
        <w:spacing w:after="0"/>
        <w:jc w:val="both"/>
        <w:rPr>
          <w:rFonts w:ascii="Times New Roman" w:hAnsi="Times New Roman" w:cs="Times New Roman"/>
          <w:sz w:val="28"/>
          <w:szCs w:val="28"/>
        </w:rPr>
      </w:pPr>
    </w:p>
    <w:p w:rsidR="00A91281" w:rsidRPr="00A91281" w:rsidRDefault="00A91281" w:rsidP="00C92502">
      <w:pPr>
        <w:spacing w:after="0"/>
        <w:jc w:val="center"/>
        <w:rPr>
          <w:rFonts w:ascii="Times New Roman" w:hAnsi="Times New Roman" w:cs="Times New Roman"/>
          <w:sz w:val="28"/>
          <w:szCs w:val="28"/>
        </w:rPr>
      </w:pPr>
      <w:r w:rsidRPr="00A91281">
        <w:rPr>
          <w:rFonts w:ascii="Times New Roman" w:hAnsi="Times New Roman" w:cs="Times New Roman"/>
          <w:sz w:val="28"/>
          <w:szCs w:val="28"/>
        </w:rPr>
        <w:t>Положение</w:t>
      </w:r>
    </w:p>
    <w:p w:rsidR="00A91281" w:rsidRPr="00A91281" w:rsidRDefault="00A91281" w:rsidP="00C92502">
      <w:pPr>
        <w:spacing w:after="0"/>
        <w:jc w:val="center"/>
        <w:rPr>
          <w:rFonts w:ascii="Times New Roman" w:hAnsi="Times New Roman" w:cs="Times New Roman"/>
          <w:sz w:val="28"/>
          <w:szCs w:val="28"/>
        </w:rPr>
      </w:pPr>
      <w:r w:rsidRPr="00A91281">
        <w:rPr>
          <w:rFonts w:ascii="Times New Roman" w:hAnsi="Times New Roman" w:cs="Times New Roman"/>
          <w:sz w:val="28"/>
          <w:szCs w:val="28"/>
        </w:rPr>
        <w:t xml:space="preserve">об оплате труда работников муниципальных </w:t>
      </w:r>
      <w:r w:rsidR="00C92502">
        <w:rPr>
          <w:rFonts w:ascii="Times New Roman" w:hAnsi="Times New Roman" w:cs="Times New Roman"/>
          <w:sz w:val="28"/>
          <w:szCs w:val="28"/>
        </w:rPr>
        <w:t>образовательных организаций</w:t>
      </w:r>
      <w:r w:rsidRPr="00A91281">
        <w:rPr>
          <w:rFonts w:ascii="Times New Roman" w:hAnsi="Times New Roman" w:cs="Times New Roman"/>
          <w:sz w:val="28"/>
          <w:szCs w:val="28"/>
        </w:rPr>
        <w:t xml:space="preserve">, подведомственных Управлению образования </w:t>
      </w:r>
      <w:r w:rsidR="0042258C">
        <w:rPr>
          <w:rFonts w:ascii="Times New Roman" w:hAnsi="Times New Roman" w:cs="Times New Roman"/>
          <w:sz w:val="28"/>
          <w:szCs w:val="28"/>
        </w:rPr>
        <w:t>а</w:t>
      </w:r>
      <w:r w:rsidR="00C92502">
        <w:rPr>
          <w:rFonts w:ascii="Times New Roman" w:hAnsi="Times New Roman" w:cs="Times New Roman"/>
          <w:sz w:val="28"/>
          <w:szCs w:val="28"/>
        </w:rPr>
        <w:t xml:space="preserve">дминистрации </w:t>
      </w:r>
      <w:proofErr w:type="spellStart"/>
      <w:r w:rsidR="00C92502">
        <w:rPr>
          <w:rFonts w:ascii="Times New Roman" w:hAnsi="Times New Roman" w:cs="Times New Roman"/>
          <w:sz w:val="28"/>
          <w:szCs w:val="28"/>
        </w:rPr>
        <w:t>Кунашакского</w:t>
      </w:r>
      <w:proofErr w:type="spellEnd"/>
      <w:r w:rsidR="00C92502">
        <w:rPr>
          <w:rFonts w:ascii="Times New Roman" w:hAnsi="Times New Roman" w:cs="Times New Roman"/>
          <w:sz w:val="28"/>
          <w:szCs w:val="28"/>
        </w:rPr>
        <w:t xml:space="preserve"> </w:t>
      </w:r>
      <w:r w:rsidRPr="00A91281">
        <w:rPr>
          <w:rFonts w:ascii="Times New Roman" w:hAnsi="Times New Roman" w:cs="Times New Roman"/>
          <w:sz w:val="28"/>
          <w:szCs w:val="28"/>
        </w:rPr>
        <w:t xml:space="preserve"> муниципального </w:t>
      </w:r>
      <w:r w:rsidR="0042258C">
        <w:rPr>
          <w:rFonts w:ascii="Times New Roman" w:hAnsi="Times New Roman" w:cs="Times New Roman"/>
          <w:sz w:val="28"/>
          <w:szCs w:val="28"/>
        </w:rPr>
        <w:t>округа Челябинской области</w:t>
      </w:r>
    </w:p>
    <w:p w:rsidR="00A91281" w:rsidRPr="00A91281" w:rsidRDefault="00A91281" w:rsidP="00A91281">
      <w:pPr>
        <w:spacing w:after="0"/>
        <w:jc w:val="both"/>
        <w:rPr>
          <w:rFonts w:ascii="Times New Roman" w:hAnsi="Times New Roman" w:cs="Times New Roman"/>
          <w:sz w:val="28"/>
          <w:szCs w:val="28"/>
        </w:rPr>
      </w:pPr>
    </w:p>
    <w:p w:rsidR="00A91281" w:rsidRPr="00A91281" w:rsidRDefault="0043535B" w:rsidP="00C92502">
      <w:pPr>
        <w:spacing w:after="0"/>
        <w:jc w:val="center"/>
        <w:rPr>
          <w:rFonts w:ascii="Times New Roman" w:hAnsi="Times New Roman" w:cs="Times New Roman"/>
          <w:sz w:val="28"/>
          <w:szCs w:val="28"/>
        </w:rPr>
      </w:pPr>
      <w:r>
        <w:rPr>
          <w:rFonts w:ascii="Times New Roman" w:hAnsi="Times New Roman" w:cs="Times New Roman"/>
          <w:sz w:val="28"/>
          <w:szCs w:val="28"/>
        </w:rPr>
        <w:t>1.</w:t>
      </w:r>
      <w:r w:rsidR="00A91281" w:rsidRPr="00A91281">
        <w:rPr>
          <w:rFonts w:ascii="Times New Roman" w:hAnsi="Times New Roman" w:cs="Times New Roman"/>
          <w:sz w:val="28"/>
          <w:szCs w:val="28"/>
        </w:rPr>
        <w:t xml:space="preserve"> Общие положения</w:t>
      </w:r>
    </w:p>
    <w:p w:rsidR="00A91281" w:rsidRPr="00A91281" w:rsidRDefault="00A91281" w:rsidP="00A91281">
      <w:pPr>
        <w:spacing w:after="0"/>
        <w:jc w:val="both"/>
        <w:rPr>
          <w:rFonts w:ascii="Times New Roman" w:hAnsi="Times New Roman" w:cs="Times New Roman"/>
          <w:sz w:val="28"/>
          <w:szCs w:val="28"/>
        </w:rPr>
      </w:pPr>
    </w:p>
    <w:p w:rsidR="003908F1" w:rsidRDefault="00C92502" w:rsidP="001C31A3">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1.</w:t>
      </w:r>
      <w:r w:rsidR="00A91281" w:rsidRPr="00A91281">
        <w:rPr>
          <w:rFonts w:ascii="Times New Roman" w:hAnsi="Times New Roman" w:cs="Times New Roman"/>
          <w:sz w:val="28"/>
          <w:szCs w:val="28"/>
        </w:rPr>
        <w:t xml:space="preserve">Настоящее Положение об оплате труда работников муниципальных </w:t>
      </w:r>
      <w:r>
        <w:rPr>
          <w:rFonts w:ascii="Times New Roman" w:hAnsi="Times New Roman" w:cs="Times New Roman"/>
          <w:sz w:val="28"/>
          <w:szCs w:val="28"/>
        </w:rPr>
        <w:t>образовательных организаций</w:t>
      </w:r>
      <w:r w:rsidR="00A91281" w:rsidRPr="00A91281">
        <w:rPr>
          <w:rFonts w:ascii="Times New Roman" w:hAnsi="Times New Roman" w:cs="Times New Roman"/>
          <w:sz w:val="28"/>
          <w:szCs w:val="28"/>
        </w:rPr>
        <w:t xml:space="preserve">, подведомственных Управлению образования </w:t>
      </w:r>
      <w:r w:rsidR="0042258C">
        <w:rPr>
          <w:rFonts w:ascii="Times New Roman" w:hAnsi="Times New Roman" w:cs="Times New Roman"/>
          <w:sz w:val="28"/>
          <w:szCs w:val="28"/>
        </w:rPr>
        <w:t>а</w:t>
      </w:r>
      <w:r>
        <w:rPr>
          <w:rFonts w:ascii="Times New Roman" w:hAnsi="Times New Roman" w:cs="Times New Roman"/>
          <w:sz w:val="28"/>
          <w:szCs w:val="28"/>
        </w:rPr>
        <w:t xml:space="preserve">дминистрации </w:t>
      </w:r>
      <w:proofErr w:type="spellStart"/>
      <w:r>
        <w:rPr>
          <w:rFonts w:ascii="Times New Roman" w:hAnsi="Times New Roman" w:cs="Times New Roman"/>
          <w:sz w:val="28"/>
          <w:szCs w:val="28"/>
        </w:rPr>
        <w:t>Кунашакского</w:t>
      </w:r>
      <w:proofErr w:type="spellEnd"/>
      <w:r w:rsidR="00A91281" w:rsidRPr="00A91281">
        <w:rPr>
          <w:rFonts w:ascii="Times New Roman" w:hAnsi="Times New Roman" w:cs="Times New Roman"/>
          <w:sz w:val="28"/>
          <w:szCs w:val="28"/>
        </w:rPr>
        <w:t xml:space="preserve"> муниципального </w:t>
      </w:r>
      <w:r w:rsidR="0042258C">
        <w:rPr>
          <w:rFonts w:ascii="Times New Roman" w:hAnsi="Times New Roman" w:cs="Times New Roman"/>
          <w:sz w:val="28"/>
          <w:szCs w:val="28"/>
        </w:rPr>
        <w:t>округа Челябинской области</w:t>
      </w:r>
      <w:r w:rsidR="00A91281" w:rsidRPr="00A91281">
        <w:rPr>
          <w:rFonts w:ascii="Times New Roman" w:hAnsi="Times New Roman" w:cs="Times New Roman"/>
          <w:sz w:val="28"/>
          <w:szCs w:val="28"/>
        </w:rPr>
        <w:t xml:space="preserve"> (далее именуется - Положение) разработано в соответствии с </w:t>
      </w:r>
      <w:r>
        <w:rPr>
          <w:rFonts w:ascii="Times New Roman" w:hAnsi="Times New Roman" w:cs="Times New Roman"/>
          <w:sz w:val="28"/>
          <w:szCs w:val="28"/>
        </w:rPr>
        <w:t xml:space="preserve">Трудовым кодексом Российской Федерации, </w:t>
      </w:r>
      <w:r w:rsidR="0042258C">
        <w:rPr>
          <w:rFonts w:ascii="Times New Roman" w:hAnsi="Times New Roman" w:cs="Times New Roman"/>
          <w:sz w:val="28"/>
          <w:szCs w:val="28"/>
        </w:rPr>
        <w:t>«Е</w:t>
      </w:r>
      <w:r w:rsidR="0042258C" w:rsidRPr="0042258C">
        <w:rPr>
          <w:rFonts w:ascii="Times New Roman" w:hAnsi="Times New Roman" w:cs="Times New Roman"/>
          <w:sz w:val="28"/>
          <w:szCs w:val="28"/>
        </w:rPr>
        <w:t>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2025 год</w:t>
      </w:r>
      <w:r w:rsidR="003908F1">
        <w:rPr>
          <w:rFonts w:ascii="Times New Roman" w:hAnsi="Times New Roman" w:cs="Times New Roman"/>
          <w:sz w:val="28"/>
          <w:szCs w:val="28"/>
        </w:rPr>
        <w:t>»</w:t>
      </w:r>
      <w:r w:rsidR="0016144B">
        <w:rPr>
          <w:rFonts w:ascii="Times New Roman" w:hAnsi="Times New Roman" w:cs="Times New Roman"/>
          <w:sz w:val="28"/>
          <w:szCs w:val="28"/>
        </w:rPr>
        <w:t>,</w:t>
      </w:r>
      <w:r w:rsidR="003908F1">
        <w:rPr>
          <w:rFonts w:ascii="Times New Roman" w:hAnsi="Times New Roman" w:cs="Times New Roman"/>
          <w:sz w:val="28"/>
          <w:szCs w:val="28"/>
        </w:rPr>
        <w:t xml:space="preserve"> утвержденными</w:t>
      </w:r>
      <w:r w:rsidR="0042258C" w:rsidRPr="0042258C">
        <w:rPr>
          <w:rFonts w:ascii="Times New Roman" w:hAnsi="Times New Roman" w:cs="Times New Roman"/>
          <w:sz w:val="28"/>
          <w:szCs w:val="28"/>
        </w:rPr>
        <w:t xml:space="preserve"> решением Российской трехсторонней комиссии по регулированию социально-трудовых отношений</w:t>
      </w:r>
      <w:proofErr w:type="gramEnd"/>
      <w:r w:rsidR="0042258C" w:rsidRPr="0042258C">
        <w:rPr>
          <w:rFonts w:ascii="Times New Roman" w:hAnsi="Times New Roman" w:cs="Times New Roman"/>
          <w:sz w:val="28"/>
          <w:szCs w:val="28"/>
        </w:rPr>
        <w:t xml:space="preserve"> </w:t>
      </w:r>
      <w:proofErr w:type="gramStart"/>
      <w:r w:rsidR="0042258C" w:rsidRPr="0042258C">
        <w:rPr>
          <w:rFonts w:ascii="Times New Roman" w:hAnsi="Times New Roman" w:cs="Times New Roman"/>
          <w:sz w:val="28"/>
          <w:szCs w:val="28"/>
        </w:rPr>
        <w:t>от 23 д</w:t>
      </w:r>
      <w:r w:rsidR="003908F1">
        <w:rPr>
          <w:rFonts w:ascii="Times New Roman" w:hAnsi="Times New Roman" w:cs="Times New Roman"/>
          <w:sz w:val="28"/>
          <w:szCs w:val="28"/>
        </w:rPr>
        <w:t>екабря 2024 г., протокол №10пр</w:t>
      </w:r>
      <w:r>
        <w:rPr>
          <w:rFonts w:ascii="Times New Roman" w:hAnsi="Times New Roman" w:cs="Times New Roman"/>
          <w:sz w:val="28"/>
          <w:szCs w:val="28"/>
        </w:rPr>
        <w:t xml:space="preserve">, </w:t>
      </w:r>
      <w:r w:rsidR="00AB4511" w:rsidRPr="00AB4511">
        <w:rPr>
          <w:rFonts w:ascii="Times New Roman" w:hAnsi="Times New Roman" w:cs="Times New Roman"/>
          <w:sz w:val="28"/>
          <w:szCs w:val="28"/>
        </w:rPr>
        <w:t xml:space="preserve">постановлением Правительства Челябинской области от 11.09.2008 г. </w:t>
      </w:r>
      <w:r w:rsidR="00AB4511">
        <w:rPr>
          <w:rFonts w:ascii="Times New Roman" w:hAnsi="Times New Roman" w:cs="Times New Roman"/>
          <w:sz w:val="28"/>
          <w:szCs w:val="28"/>
        </w:rPr>
        <w:t>№</w:t>
      </w:r>
      <w:r w:rsidR="00AB4511" w:rsidRPr="00AB4511">
        <w:rPr>
          <w:rFonts w:ascii="Times New Roman" w:hAnsi="Times New Roman" w:cs="Times New Roman"/>
          <w:sz w:val="28"/>
          <w:szCs w:val="28"/>
        </w:rPr>
        <w:t xml:space="preserve">275-П </w:t>
      </w:r>
      <w:r w:rsidR="00AB4511">
        <w:rPr>
          <w:rFonts w:ascii="Times New Roman" w:hAnsi="Times New Roman" w:cs="Times New Roman"/>
          <w:sz w:val="28"/>
          <w:szCs w:val="28"/>
        </w:rPr>
        <w:t>«</w:t>
      </w:r>
      <w:r w:rsidR="00AB4511" w:rsidRPr="00AB4511">
        <w:rPr>
          <w:rFonts w:ascii="Times New Roman" w:hAnsi="Times New Roman" w:cs="Times New Roman"/>
          <w:sz w:val="28"/>
          <w:szCs w:val="28"/>
        </w:rPr>
        <w:t>О введении новых систем оплаты труда работников областных бюджетных, автономных и казенных учреждений и органов государственной власти Челябинской области, оплата труда которых в настоящее время осуществляется на основе Единой тарифной сетки по оплате труда работников облас</w:t>
      </w:r>
      <w:r w:rsidR="00AB4511">
        <w:rPr>
          <w:rFonts w:ascii="Times New Roman" w:hAnsi="Times New Roman" w:cs="Times New Roman"/>
          <w:sz w:val="28"/>
          <w:szCs w:val="28"/>
        </w:rPr>
        <w:t>тн</w:t>
      </w:r>
      <w:r w:rsidR="00FB4CD8">
        <w:rPr>
          <w:rFonts w:ascii="Times New Roman" w:hAnsi="Times New Roman" w:cs="Times New Roman"/>
          <w:sz w:val="28"/>
          <w:szCs w:val="28"/>
        </w:rPr>
        <w:t>ых государственных учреждений»</w:t>
      </w:r>
      <w:r w:rsidR="00404615">
        <w:rPr>
          <w:rFonts w:ascii="Times New Roman" w:hAnsi="Times New Roman" w:cs="Times New Roman"/>
          <w:sz w:val="28"/>
          <w:szCs w:val="28"/>
        </w:rPr>
        <w:t xml:space="preserve">, постановлением Правительства </w:t>
      </w:r>
      <w:r w:rsidR="00F704FC">
        <w:rPr>
          <w:rFonts w:ascii="Times New Roman" w:hAnsi="Times New Roman" w:cs="Times New Roman"/>
          <w:sz w:val="28"/>
          <w:szCs w:val="28"/>
        </w:rPr>
        <w:t>Челябинской области от 31.08.2010 г</w:t>
      </w:r>
      <w:proofErr w:type="gramEnd"/>
      <w:r w:rsidR="00F704FC">
        <w:rPr>
          <w:rFonts w:ascii="Times New Roman" w:hAnsi="Times New Roman" w:cs="Times New Roman"/>
          <w:sz w:val="28"/>
          <w:szCs w:val="28"/>
        </w:rPr>
        <w:t>. №132-П «</w:t>
      </w:r>
      <w:r w:rsidR="00F704FC" w:rsidRPr="00F704FC">
        <w:rPr>
          <w:rFonts w:ascii="Times New Roman" w:hAnsi="Times New Roman" w:cs="Times New Roman"/>
          <w:sz w:val="28"/>
          <w:szCs w:val="28"/>
        </w:rPr>
        <w:t xml:space="preserve">О </w:t>
      </w:r>
      <w:proofErr w:type="gramStart"/>
      <w:r w:rsidR="00F704FC" w:rsidRPr="00F704FC">
        <w:rPr>
          <w:rFonts w:ascii="Times New Roman" w:hAnsi="Times New Roman" w:cs="Times New Roman"/>
          <w:sz w:val="28"/>
          <w:szCs w:val="28"/>
        </w:rPr>
        <w:t>Положении</w:t>
      </w:r>
      <w:proofErr w:type="gramEnd"/>
      <w:r w:rsidR="00F704FC" w:rsidRPr="00F704FC">
        <w:rPr>
          <w:rFonts w:ascii="Times New Roman" w:hAnsi="Times New Roman" w:cs="Times New Roman"/>
          <w:sz w:val="28"/>
          <w:szCs w:val="28"/>
        </w:rPr>
        <w:t xml:space="preserve"> об оплате труда работников областных государственных бюджетных, автономных и казенных учреждений, подведомственных Министерству образования и науки Челябинской области</w:t>
      </w:r>
      <w:r w:rsidR="00F704FC">
        <w:rPr>
          <w:rFonts w:ascii="Times New Roman" w:hAnsi="Times New Roman" w:cs="Times New Roman"/>
          <w:sz w:val="28"/>
          <w:szCs w:val="28"/>
        </w:rPr>
        <w:t>»</w:t>
      </w:r>
      <w:r w:rsidR="00FB4CD8">
        <w:rPr>
          <w:rFonts w:ascii="Times New Roman" w:hAnsi="Times New Roman" w:cs="Times New Roman"/>
          <w:sz w:val="28"/>
          <w:szCs w:val="28"/>
        </w:rPr>
        <w:t xml:space="preserve"> </w:t>
      </w:r>
      <w:r w:rsidR="00AB4511" w:rsidRPr="00AB4511">
        <w:rPr>
          <w:rFonts w:ascii="Times New Roman" w:hAnsi="Times New Roman" w:cs="Times New Roman"/>
          <w:sz w:val="28"/>
          <w:szCs w:val="28"/>
        </w:rPr>
        <w:t>и другими нормативными правовыми актами Российской Федерации и Челябинской области, регулирующими вопросы оплаты труда, в том числе условия оплаты труда педагогических работников</w:t>
      </w:r>
      <w:r w:rsidR="003908F1">
        <w:rPr>
          <w:rFonts w:ascii="Times New Roman" w:hAnsi="Times New Roman" w:cs="Times New Roman"/>
          <w:sz w:val="28"/>
          <w:szCs w:val="28"/>
        </w:rPr>
        <w:t>,</w:t>
      </w:r>
      <w:r w:rsidR="003908F1" w:rsidRPr="003908F1">
        <w:t xml:space="preserve"> </w:t>
      </w:r>
      <w:r w:rsidR="003908F1" w:rsidRPr="003908F1">
        <w:rPr>
          <w:rFonts w:ascii="Times New Roman" w:hAnsi="Times New Roman" w:cs="Times New Roman"/>
          <w:sz w:val="28"/>
          <w:szCs w:val="28"/>
        </w:rPr>
        <w:t xml:space="preserve">и определяет порядок и условия оплаты труда работников муниципальных образовательных организаций, подведомственных Управлению образования администрации </w:t>
      </w:r>
      <w:proofErr w:type="spellStart"/>
      <w:r w:rsidR="003908F1" w:rsidRPr="003908F1">
        <w:rPr>
          <w:rFonts w:ascii="Times New Roman" w:hAnsi="Times New Roman" w:cs="Times New Roman"/>
          <w:sz w:val="28"/>
          <w:szCs w:val="28"/>
        </w:rPr>
        <w:t>Кунашакского</w:t>
      </w:r>
      <w:proofErr w:type="spellEnd"/>
      <w:r w:rsidR="003908F1" w:rsidRPr="003908F1">
        <w:rPr>
          <w:rFonts w:ascii="Times New Roman" w:hAnsi="Times New Roman" w:cs="Times New Roman"/>
          <w:sz w:val="28"/>
          <w:szCs w:val="28"/>
        </w:rPr>
        <w:t xml:space="preserve"> муниципального округа Челябинской области</w:t>
      </w:r>
      <w:r w:rsidR="003908F1">
        <w:rPr>
          <w:rFonts w:ascii="Times New Roman" w:hAnsi="Times New Roman" w:cs="Times New Roman"/>
          <w:sz w:val="28"/>
          <w:szCs w:val="28"/>
        </w:rPr>
        <w:t>.</w:t>
      </w:r>
    </w:p>
    <w:p w:rsidR="00A91281" w:rsidRPr="00A91281" w:rsidRDefault="00AB4511" w:rsidP="003908F1">
      <w:pPr>
        <w:spacing w:after="0"/>
        <w:ind w:firstLine="708"/>
        <w:jc w:val="both"/>
        <w:rPr>
          <w:rFonts w:ascii="Times New Roman" w:hAnsi="Times New Roman" w:cs="Times New Roman"/>
          <w:sz w:val="28"/>
          <w:szCs w:val="28"/>
        </w:rPr>
      </w:pPr>
      <w:r>
        <w:rPr>
          <w:rFonts w:ascii="Times New Roman" w:hAnsi="Times New Roman" w:cs="Times New Roman"/>
          <w:sz w:val="28"/>
          <w:szCs w:val="28"/>
        </w:rPr>
        <w:t>2.</w:t>
      </w:r>
      <w:r w:rsidR="00A91281" w:rsidRPr="00A91281">
        <w:rPr>
          <w:rFonts w:ascii="Times New Roman" w:hAnsi="Times New Roman" w:cs="Times New Roman"/>
          <w:sz w:val="28"/>
          <w:szCs w:val="28"/>
        </w:rPr>
        <w:t xml:space="preserve">Система оплаты труда работников муниципальных </w:t>
      </w:r>
      <w:r>
        <w:rPr>
          <w:rFonts w:ascii="Times New Roman" w:hAnsi="Times New Roman" w:cs="Times New Roman"/>
          <w:sz w:val="28"/>
          <w:szCs w:val="28"/>
        </w:rPr>
        <w:t>образовательных организаций</w:t>
      </w:r>
      <w:r w:rsidR="00A91281" w:rsidRPr="00A91281">
        <w:rPr>
          <w:rFonts w:ascii="Times New Roman" w:hAnsi="Times New Roman" w:cs="Times New Roman"/>
          <w:sz w:val="28"/>
          <w:szCs w:val="28"/>
        </w:rPr>
        <w:t xml:space="preserve">, подведомственных Управлению образования </w:t>
      </w:r>
      <w:r w:rsidR="003908F1">
        <w:rPr>
          <w:rFonts w:ascii="Times New Roman" w:hAnsi="Times New Roman" w:cs="Times New Roman"/>
          <w:sz w:val="28"/>
          <w:szCs w:val="28"/>
        </w:rPr>
        <w:t>а</w:t>
      </w:r>
      <w:r>
        <w:rPr>
          <w:rFonts w:ascii="Times New Roman" w:hAnsi="Times New Roman" w:cs="Times New Roman"/>
          <w:sz w:val="28"/>
          <w:szCs w:val="28"/>
        </w:rPr>
        <w:t xml:space="preserve">дминистрации </w:t>
      </w:r>
      <w:proofErr w:type="spellStart"/>
      <w:r>
        <w:rPr>
          <w:rFonts w:ascii="Times New Roman" w:hAnsi="Times New Roman" w:cs="Times New Roman"/>
          <w:sz w:val="28"/>
          <w:szCs w:val="28"/>
        </w:rPr>
        <w:lastRenderedPageBreak/>
        <w:t>Кунашакского</w:t>
      </w:r>
      <w:proofErr w:type="spellEnd"/>
      <w:r>
        <w:rPr>
          <w:rFonts w:ascii="Times New Roman" w:hAnsi="Times New Roman" w:cs="Times New Roman"/>
          <w:sz w:val="28"/>
          <w:szCs w:val="28"/>
        </w:rPr>
        <w:t xml:space="preserve"> </w:t>
      </w:r>
      <w:r w:rsidR="00A91281" w:rsidRPr="00A91281">
        <w:rPr>
          <w:rFonts w:ascii="Times New Roman" w:hAnsi="Times New Roman" w:cs="Times New Roman"/>
          <w:sz w:val="28"/>
          <w:szCs w:val="28"/>
        </w:rPr>
        <w:t xml:space="preserve">муниципального </w:t>
      </w:r>
      <w:r w:rsidR="003908F1">
        <w:rPr>
          <w:rFonts w:ascii="Times New Roman" w:hAnsi="Times New Roman" w:cs="Times New Roman"/>
          <w:sz w:val="28"/>
          <w:szCs w:val="28"/>
        </w:rPr>
        <w:t>округа Челябинской области</w:t>
      </w:r>
      <w:r w:rsidR="00A91281" w:rsidRPr="00A91281">
        <w:rPr>
          <w:rFonts w:ascii="Times New Roman" w:hAnsi="Times New Roman" w:cs="Times New Roman"/>
          <w:sz w:val="28"/>
          <w:szCs w:val="28"/>
        </w:rPr>
        <w:t>, (далее именуются - работ</w:t>
      </w:r>
      <w:r w:rsidR="0016144B">
        <w:rPr>
          <w:rFonts w:ascii="Times New Roman" w:hAnsi="Times New Roman" w:cs="Times New Roman"/>
          <w:sz w:val="28"/>
          <w:szCs w:val="28"/>
        </w:rPr>
        <w:t>ники) устанавливаю</w:t>
      </w:r>
      <w:r w:rsidR="00FB4CD8">
        <w:rPr>
          <w:rFonts w:ascii="Times New Roman" w:hAnsi="Times New Roman" w:cs="Times New Roman"/>
          <w:sz w:val="28"/>
          <w:szCs w:val="28"/>
        </w:rPr>
        <w:t>тся с учетом:</w:t>
      </w:r>
    </w:p>
    <w:p w:rsidR="00A91281" w:rsidRPr="00A91281" w:rsidRDefault="00AB4511" w:rsidP="001C31A3">
      <w:pPr>
        <w:spacing w:after="0"/>
        <w:jc w:val="both"/>
        <w:rPr>
          <w:rFonts w:ascii="Times New Roman" w:hAnsi="Times New Roman" w:cs="Times New Roman"/>
          <w:sz w:val="28"/>
          <w:szCs w:val="28"/>
        </w:rPr>
      </w:pPr>
      <w:r>
        <w:rPr>
          <w:rFonts w:ascii="Times New Roman" w:hAnsi="Times New Roman" w:cs="Times New Roman"/>
          <w:sz w:val="28"/>
          <w:szCs w:val="28"/>
        </w:rPr>
        <w:tab/>
        <w:t>1)е</w:t>
      </w:r>
      <w:r w:rsidR="00A91281" w:rsidRPr="00A91281">
        <w:rPr>
          <w:rFonts w:ascii="Times New Roman" w:hAnsi="Times New Roman" w:cs="Times New Roman"/>
          <w:sz w:val="28"/>
          <w:szCs w:val="28"/>
        </w:rPr>
        <w:t>диного тарифно-квалификационного справочника работ и профессий рабочих;</w:t>
      </w:r>
    </w:p>
    <w:p w:rsidR="00A91281" w:rsidRPr="00A91281" w:rsidRDefault="00AB4511" w:rsidP="00A91281">
      <w:pPr>
        <w:spacing w:after="0"/>
        <w:jc w:val="both"/>
        <w:rPr>
          <w:rFonts w:ascii="Times New Roman" w:hAnsi="Times New Roman" w:cs="Times New Roman"/>
          <w:sz w:val="28"/>
          <w:szCs w:val="28"/>
        </w:rPr>
      </w:pPr>
      <w:r>
        <w:rPr>
          <w:rFonts w:ascii="Times New Roman" w:hAnsi="Times New Roman" w:cs="Times New Roman"/>
          <w:sz w:val="28"/>
          <w:szCs w:val="28"/>
        </w:rPr>
        <w:tab/>
        <w:t>2)т</w:t>
      </w:r>
      <w:r w:rsidR="00A91281" w:rsidRPr="00A91281">
        <w:rPr>
          <w:rFonts w:ascii="Times New Roman" w:hAnsi="Times New Roman" w:cs="Times New Roman"/>
          <w:sz w:val="28"/>
          <w:szCs w:val="28"/>
        </w:rPr>
        <w:t>арифно-квалификационных характеристик по общеотраслевым профессиям рабочих;</w:t>
      </w:r>
    </w:p>
    <w:p w:rsidR="00A91281" w:rsidRPr="00A91281" w:rsidRDefault="00AB4511" w:rsidP="00A91281">
      <w:pPr>
        <w:spacing w:after="0"/>
        <w:jc w:val="both"/>
        <w:rPr>
          <w:rFonts w:ascii="Times New Roman" w:hAnsi="Times New Roman" w:cs="Times New Roman"/>
          <w:sz w:val="28"/>
          <w:szCs w:val="28"/>
        </w:rPr>
      </w:pPr>
      <w:r>
        <w:rPr>
          <w:rFonts w:ascii="Times New Roman" w:hAnsi="Times New Roman" w:cs="Times New Roman"/>
          <w:sz w:val="28"/>
          <w:szCs w:val="28"/>
        </w:rPr>
        <w:tab/>
        <w:t>3)е</w:t>
      </w:r>
      <w:r w:rsidR="00A91281" w:rsidRPr="00A91281">
        <w:rPr>
          <w:rFonts w:ascii="Times New Roman" w:hAnsi="Times New Roman" w:cs="Times New Roman"/>
          <w:sz w:val="28"/>
          <w:szCs w:val="28"/>
        </w:rPr>
        <w:t>диного квалификационного справочника должностей руковод</w:t>
      </w:r>
      <w:r w:rsidR="003908F1">
        <w:rPr>
          <w:rFonts w:ascii="Times New Roman" w:hAnsi="Times New Roman" w:cs="Times New Roman"/>
          <w:sz w:val="28"/>
          <w:szCs w:val="28"/>
        </w:rPr>
        <w:t xml:space="preserve">ителей, специалистов и служащих </w:t>
      </w:r>
      <w:r w:rsidR="003908F1" w:rsidRPr="003908F1">
        <w:rPr>
          <w:rFonts w:ascii="Times New Roman" w:hAnsi="Times New Roman" w:cs="Times New Roman"/>
          <w:sz w:val="28"/>
          <w:szCs w:val="28"/>
        </w:rPr>
        <w:t>или профессиональных стандартов;</w:t>
      </w:r>
    </w:p>
    <w:p w:rsidR="00A91281" w:rsidRPr="00A91281" w:rsidRDefault="00AB4511" w:rsidP="00A91281">
      <w:pPr>
        <w:spacing w:after="0"/>
        <w:jc w:val="both"/>
        <w:rPr>
          <w:rFonts w:ascii="Times New Roman" w:hAnsi="Times New Roman" w:cs="Times New Roman"/>
          <w:sz w:val="28"/>
          <w:szCs w:val="28"/>
        </w:rPr>
      </w:pPr>
      <w:r>
        <w:rPr>
          <w:rFonts w:ascii="Times New Roman" w:hAnsi="Times New Roman" w:cs="Times New Roman"/>
          <w:sz w:val="28"/>
          <w:szCs w:val="28"/>
        </w:rPr>
        <w:tab/>
        <w:t>4)г</w:t>
      </w:r>
      <w:r w:rsidR="00A91281" w:rsidRPr="00A91281">
        <w:rPr>
          <w:rFonts w:ascii="Times New Roman" w:hAnsi="Times New Roman" w:cs="Times New Roman"/>
          <w:sz w:val="28"/>
          <w:szCs w:val="28"/>
        </w:rPr>
        <w:t>осударственных гарантий по оплате труда;</w:t>
      </w:r>
    </w:p>
    <w:p w:rsidR="00A91281" w:rsidRPr="00A91281" w:rsidRDefault="00AB4511" w:rsidP="00A91281">
      <w:pPr>
        <w:spacing w:after="0"/>
        <w:jc w:val="both"/>
        <w:rPr>
          <w:rFonts w:ascii="Times New Roman" w:hAnsi="Times New Roman" w:cs="Times New Roman"/>
          <w:sz w:val="28"/>
          <w:szCs w:val="28"/>
        </w:rPr>
      </w:pPr>
      <w:r>
        <w:rPr>
          <w:rFonts w:ascii="Times New Roman" w:hAnsi="Times New Roman" w:cs="Times New Roman"/>
          <w:sz w:val="28"/>
          <w:szCs w:val="28"/>
        </w:rPr>
        <w:tab/>
        <w:t>5)п</w:t>
      </w:r>
      <w:r w:rsidR="00A91281" w:rsidRPr="00A91281">
        <w:rPr>
          <w:rFonts w:ascii="Times New Roman" w:hAnsi="Times New Roman" w:cs="Times New Roman"/>
          <w:sz w:val="28"/>
          <w:szCs w:val="28"/>
        </w:rPr>
        <w:t>еречня видов выплат компенсационного характера;</w:t>
      </w:r>
    </w:p>
    <w:p w:rsidR="00A91281" w:rsidRDefault="00AB4511" w:rsidP="00A91281">
      <w:pPr>
        <w:spacing w:after="0"/>
        <w:jc w:val="both"/>
        <w:rPr>
          <w:rFonts w:ascii="Times New Roman" w:hAnsi="Times New Roman" w:cs="Times New Roman"/>
          <w:sz w:val="28"/>
          <w:szCs w:val="28"/>
        </w:rPr>
      </w:pPr>
      <w:r>
        <w:rPr>
          <w:rFonts w:ascii="Times New Roman" w:hAnsi="Times New Roman" w:cs="Times New Roman"/>
          <w:sz w:val="28"/>
          <w:szCs w:val="28"/>
        </w:rPr>
        <w:tab/>
        <w:t>6)п</w:t>
      </w:r>
      <w:r w:rsidR="00A91281" w:rsidRPr="00A91281">
        <w:rPr>
          <w:rFonts w:ascii="Times New Roman" w:hAnsi="Times New Roman" w:cs="Times New Roman"/>
          <w:sz w:val="28"/>
          <w:szCs w:val="28"/>
        </w:rPr>
        <w:t>еречня видов выплат стимулирующего характера;</w:t>
      </w:r>
    </w:p>
    <w:p w:rsidR="00A91281" w:rsidRPr="00A91281" w:rsidRDefault="00AB4511" w:rsidP="00A91281">
      <w:pPr>
        <w:spacing w:after="0"/>
        <w:jc w:val="both"/>
        <w:rPr>
          <w:rFonts w:ascii="Times New Roman" w:hAnsi="Times New Roman" w:cs="Times New Roman"/>
          <w:sz w:val="28"/>
          <w:szCs w:val="28"/>
        </w:rPr>
      </w:pPr>
      <w:r>
        <w:rPr>
          <w:rFonts w:ascii="Times New Roman" w:hAnsi="Times New Roman" w:cs="Times New Roman"/>
          <w:sz w:val="28"/>
          <w:szCs w:val="28"/>
        </w:rPr>
        <w:tab/>
        <w:t>7)</w:t>
      </w:r>
      <w:r w:rsidRPr="00AB4511">
        <w:t xml:space="preserve"> </w:t>
      </w:r>
      <w:r w:rsidRPr="00AB4511">
        <w:rPr>
          <w:rFonts w:ascii="Times New Roman" w:hAnsi="Times New Roman" w:cs="Times New Roman"/>
          <w:sz w:val="28"/>
          <w:szCs w:val="28"/>
        </w:rPr>
        <w:t>рекомендаций Российской трехсторонней комиссии по регулированию социально-трудовых отношений;</w:t>
      </w:r>
    </w:p>
    <w:p w:rsidR="00A91281" w:rsidRPr="00A91281" w:rsidRDefault="00AB4511"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FB4CD8">
        <w:rPr>
          <w:rFonts w:ascii="Times New Roman" w:hAnsi="Times New Roman" w:cs="Times New Roman"/>
          <w:sz w:val="28"/>
          <w:szCs w:val="28"/>
        </w:rPr>
        <w:t>8</w:t>
      </w:r>
      <w:r>
        <w:rPr>
          <w:rFonts w:ascii="Times New Roman" w:hAnsi="Times New Roman" w:cs="Times New Roman"/>
          <w:sz w:val="28"/>
          <w:szCs w:val="28"/>
        </w:rPr>
        <w:t>)</w:t>
      </w:r>
      <w:r w:rsidR="0026750B" w:rsidRPr="0026750B">
        <w:rPr>
          <w:rFonts w:ascii="Times New Roman" w:hAnsi="Times New Roman" w:cs="Times New Roman"/>
          <w:sz w:val="28"/>
          <w:szCs w:val="28"/>
        </w:rPr>
        <w:t>мнения представительного органа работников</w:t>
      </w:r>
      <w:r w:rsidR="0026750B">
        <w:rPr>
          <w:rFonts w:ascii="Times New Roman" w:hAnsi="Times New Roman" w:cs="Times New Roman"/>
          <w:sz w:val="28"/>
          <w:szCs w:val="28"/>
        </w:rPr>
        <w:t>.</w:t>
      </w:r>
    </w:p>
    <w:p w:rsidR="0021491F" w:rsidRDefault="0026750B" w:rsidP="00A91281">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3.</w:t>
      </w:r>
      <w:r w:rsidR="0021491F" w:rsidRPr="0021491F">
        <w:rPr>
          <w:rFonts w:ascii="Times New Roman" w:hAnsi="Times New Roman" w:cs="Times New Roman"/>
          <w:sz w:val="28"/>
          <w:szCs w:val="28"/>
        </w:rPr>
        <w:t>Системы оплаты труда работников включают в себя размеры окладов (должностных окладов), ставок заработной платы работников в соответствии с профессиональными квалификационными группами (далее именуются - ПКГ), выплаты компенсационного и стимулирующего характера и устанавливаются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и Челябинской области, сод</w:t>
      </w:r>
      <w:r w:rsidR="00D95FF1">
        <w:rPr>
          <w:rFonts w:ascii="Times New Roman" w:hAnsi="Times New Roman" w:cs="Times New Roman"/>
          <w:sz w:val="28"/>
          <w:szCs w:val="28"/>
        </w:rPr>
        <w:t>ержащими нормы трудового права.</w:t>
      </w:r>
      <w:proofErr w:type="gramEnd"/>
    </w:p>
    <w:p w:rsidR="00A91281" w:rsidRDefault="0026750B" w:rsidP="0021491F">
      <w:pPr>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0021491F" w:rsidRPr="0021491F">
        <w:rPr>
          <w:rFonts w:ascii="Times New Roman" w:hAnsi="Times New Roman" w:cs="Times New Roman"/>
          <w:sz w:val="28"/>
          <w:szCs w:val="28"/>
        </w:rPr>
        <w:t xml:space="preserve">Оплата труда работников включает в себя оклад (должностной оклад) или ставку заработной платы, выплаты компенсационного и стимулирующего характера и устанавливается в пределах бюджетных ассигнований, предусмотренных </w:t>
      </w:r>
      <w:r w:rsidR="0021491F">
        <w:rPr>
          <w:rFonts w:ascii="Times New Roman" w:hAnsi="Times New Roman" w:cs="Times New Roman"/>
          <w:sz w:val="28"/>
          <w:szCs w:val="28"/>
        </w:rPr>
        <w:t>на оплату труда работников</w:t>
      </w:r>
      <w:r w:rsidR="0021491F" w:rsidRPr="0021491F">
        <w:rPr>
          <w:rFonts w:ascii="Times New Roman" w:hAnsi="Times New Roman" w:cs="Times New Roman"/>
          <w:sz w:val="28"/>
          <w:szCs w:val="28"/>
        </w:rPr>
        <w:t xml:space="preserve"> на соответствующий финансовый год.</w:t>
      </w:r>
    </w:p>
    <w:p w:rsidR="00FB4CD8" w:rsidRDefault="00FB4CD8" w:rsidP="00A91281">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Определение размеров заработной платы по основной и замещаемой должностям (видам работ), а также по должности, занимаемой в порядке совместительства, производится раздельно по каждой из должностей (виду работ).</w:t>
      </w:r>
      <w:proofErr w:type="gramEnd"/>
    </w:p>
    <w:p w:rsidR="00A91281" w:rsidRPr="001C31A3" w:rsidRDefault="00257DA6" w:rsidP="00A91281">
      <w:pPr>
        <w:spacing w:after="0"/>
        <w:jc w:val="both"/>
      </w:pPr>
      <w:r>
        <w:rPr>
          <w:rFonts w:ascii="Times New Roman" w:hAnsi="Times New Roman" w:cs="Times New Roman"/>
          <w:sz w:val="28"/>
          <w:szCs w:val="28"/>
        </w:rPr>
        <w:tab/>
      </w:r>
      <w:proofErr w:type="gramStart"/>
      <w:r>
        <w:rPr>
          <w:rFonts w:ascii="Times New Roman" w:hAnsi="Times New Roman" w:cs="Times New Roman"/>
          <w:sz w:val="28"/>
          <w:szCs w:val="28"/>
        </w:rPr>
        <w:t>5.</w:t>
      </w:r>
      <w:r w:rsidRPr="00257DA6">
        <w:rPr>
          <w:rFonts w:ascii="Times New Roman" w:hAnsi="Times New Roman" w:cs="Times New Roman"/>
          <w:sz w:val="28"/>
          <w:szCs w:val="28"/>
        </w:rPr>
        <w:t xml:space="preserve">Заработная плата работников (без учета премий и иных стимулирующих выплат), устанавливаемая в соответствии с настоящим Положением, не может быть меньше заработной платы (без учета премий и иных стимулирующих выплат), </w:t>
      </w:r>
      <w:r w:rsidR="003F6D2A">
        <w:rPr>
          <w:rFonts w:ascii="Times New Roman" w:hAnsi="Times New Roman" w:cs="Times New Roman"/>
          <w:sz w:val="28"/>
          <w:szCs w:val="28"/>
        </w:rPr>
        <w:t>выплачиваемой до введения в действие настоящего Положения, при условии сохранения объема должностных обязанностей работников и выполнения ими работ той же квалификации.</w:t>
      </w:r>
      <w:proofErr w:type="gramEnd"/>
    </w:p>
    <w:p w:rsidR="003908F1" w:rsidRDefault="003908F1" w:rsidP="00D95FF1">
      <w:pPr>
        <w:spacing w:after="0"/>
        <w:rPr>
          <w:rFonts w:ascii="Times New Roman" w:hAnsi="Times New Roman" w:cs="Times New Roman"/>
          <w:sz w:val="28"/>
          <w:szCs w:val="28"/>
        </w:rPr>
      </w:pPr>
    </w:p>
    <w:p w:rsidR="00D95FF1" w:rsidRDefault="00D95FF1" w:rsidP="00D95FF1">
      <w:pPr>
        <w:spacing w:after="0"/>
        <w:rPr>
          <w:rFonts w:ascii="Times New Roman" w:hAnsi="Times New Roman" w:cs="Times New Roman"/>
          <w:sz w:val="28"/>
          <w:szCs w:val="28"/>
        </w:rPr>
      </w:pPr>
    </w:p>
    <w:p w:rsidR="00A91281" w:rsidRDefault="0043535B" w:rsidP="001C31A3">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2</w:t>
      </w:r>
      <w:r w:rsidR="00A91281" w:rsidRPr="00A91281">
        <w:rPr>
          <w:rFonts w:ascii="Times New Roman" w:hAnsi="Times New Roman" w:cs="Times New Roman"/>
          <w:sz w:val="28"/>
          <w:szCs w:val="28"/>
        </w:rPr>
        <w:t xml:space="preserve">. Основные </w:t>
      </w:r>
      <w:r w:rsidR="001C31A3">
        <w:rPr>
          <w:rFonts w:ascii="Times New Roman" w:hAnsi="Times New Roman" w:cs="Times New Roman"/>
          <w:sz w:val="28"/>
          <w:szCs w:val="28"/>
        </w:rPr>
        <w:t>условия оплаты труда работников</w:t>
      </w:r>
    </w:p>
    <w:p w:rsidR="001C31A3" w:rsidRPr="00A91281" w:rsidRDefault="001C31A3" w:rsidP="001C31A3">
      <w:pPr>
        <w:spacing w:after="0"/>
        <w:jc w:val="center"/>
        <w:rPr>
          <w:rFonts w:ascii="Times New Roman" w:hAnsi="Times New Roman" w:cs="Times New Roman"/>
          <w:sz w:val="28"/>
          <w:szCs w:val="28"/>
        </w:rPr>
      </w:pPr>
    </w:p>
    <w:p w:rsidR="00A91281" w:rsidRPr="00A91281" w:rsidRDefault="00257DA6"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43535B">
        <w:rPr>
          <w:rFonts w:ascii="Times New Roman" w:hAnsi="Times New Roman" w:cs="Times New Roman"/>
          <w:sz w:val="28"/>
          <w:szCs w:val="28"/>
        </w:rPr>
        <w:t>6</w:t>
      </w:r>
      <w:r>
        <w:rPr>
          <w:rFonts w:ascii="Times New Roman" w:hAnsi="Times New Roman" w:cs="Times New Roman"/>
          <w:sz w:val="28"/>
          <w:szCs w:val="28"/>
        </w:rPr>
        <w:t>.</w:t>
      </w:r>
      <w:r w:rsidR="0021491F" w:rsidRPr="0021491F">
        <w:rPr>
          <w:rFonts w:ascii="Times New Roman" w:hAnsi="Times New Roman" w:cs="Times New Roman"/>
          <w:sz w:val="28"/>
          <w:szCs w:val="28"/>
        </w:rPr>
        <w:t>Размеры окладов (должностных окладов)</w:t>
      </w:r>
      <w:r w:rsidR="0021491F">
        <w:rPr>
          <w:rFonts w:ascii="Times New Roman" w:hAnsi="Times New Roman" w:cs="Times New Roman"/>
          <w:sz w:val="28"/>
          <w:szCs w:val="28"/>
        </w:rPr>
        <w:t xml:space="preserve"> работников</w:t>
      </w:r>
      <w:r w:rsidR="00A91281" w:rsidRPr="00A91281">
        <w:rPr>
          <w:rFonts w:ascii="Times New Roman" w:hAnsi="Times New Roman" w:cs="Times New Roman"/>
          <w:sz w:val="28"/>
          <w:szCs w:val="28"/>
        </w:rPr>
        <w:t xml:space="preserve"> устанавливается в соответствии с ПКГ, согласно </w:t>
      </w:r>
      <w:r w:rsidR="00A91281" w:rsidRPr="003F6D2A">
        <w:rPr>
          <w:rFonts w:ascii="Times New Roman" w:hAnsi="Times New Roman" w:cs="Times New Roman"/>
          <w:sz w:val="28"/>
          <w:szCs w:val="28"/>
        </w:rPr>
        <w:t>приложен</w:t>
      </w:r>
      <w:r w:rsidRPr="003F6D2A">
        <w:rPr>
          <w:rFonts w:ascii="Times New Roman" w:hAnsi="Times New Roman" w:cs="Times New Roman"/>
          <w:sz w:val="28"/>
          <w:szCs w:val="28"/>
        </w:rPr>
        <w:t>иям 1-</w:t>
      </w:r>
      <w:r w:rsidR="00FB4CD8" w:rsidRPr="003F6D2A">
        <w:rPr>
          <w:rFonts w:ascii="Times New Roman" w:hAnsi="Times New Roman" w:cs="Times New Roman"/>
          <w:sz w:val="28"/>
          <w:szCs w:val="28"/>
        </w:rPr>
        <w:t>6</w:t>
      </w:r>
      <w:r w:rsidRPr="003F6D2A">
        <w:rPr>
          <w:rFonts w:ascii="Times New Roman" w:hAnsi="Times New Roman" w:cs="Times New Roman"/>
          <w:sz w:val="28"/>
          <w:szCs w:val="28"/>
        </w:rPr>
        <w:t xml:space="preserve"> к настоящему Положению.</w:t>
      </w:r>
    </w:p>
    <w:p w:rsidR="00A91281" w:rsidRPr="00A91281" w:rsidRDefault="00257DA6" w:rsidP="00A91281">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sidR="0043535B">
        <w:rPr>
          <w:rFonts w:ascii="Times New Roman" w:hAnsi="Times New Roman" w:cs="Times New Roman"/>
          <w:sz w:val="28"/>
          <w:szCs w:val="28"/>
        </w:rPr>
        <w:t>7</w:t>
      </w:r>
      <w:r>
        <w:rPr>
          <w:rFonts w:ascii="Times New Roman" w:hAnsi="Times New Roman" w:cs="Times New Roman"/>
          <w:sz w:val="28"/>
          <w:szCs w:val="28"/>
        </w:rPr>
        <w:t>.</w:t>
      </w:r>
      <w:r w:rsidR="0021491F" w:rsidRPr="0021491F">
        <w:rPr>
          <w:rFonts w:ascii="Times New Roman" w:hAnsi="Times New Roman" w:cs="Times New Roman"/>
          <w:sz w:val="28"/>
          <w:szCs w:val="28"/>
        </w:rPr>
        <w:t>Должностной оклад (ставка заработной платы) педагогическим работникам устанавливается за продолжительность рабочего времени (норму часов педагогической работы за ставку заработной платы),</w:t>
      </w:r>
      <w:r w:rsidR="00A91281" w:rsidRPr="00A91281">
        <w:rPr>
          <w:rFonts w:ascii="Times New Roman" w:hAnsi="Times New Roman" w:cs="Times New Roman"/>
          <w:sz w:val="28"/>
          <w:szCs w:val="28"/>
        </w:rPr>
        <w:t xml:space="preserve"> установленную приказом Министерства </w:t>
      </w:r>
      <w:r w:rsidR="005641E5">
        <w:rPr>
          <w:rFonts w:ascii="Times New Roman" w:hAnsi="Times New Roman" w:cs="Times New Roman"/>
          <w:sz w:val="28"/>
          <w:szCs w:val="28"/>
        </w:rPr>
        <w:t>просвещения</w:t>
      </w:r>
      <w:r w:rsidR="00A91281" w:rsidRPr="00A91281">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Федерации от </w:t>
      </w:r>
      <w:r w:rsidR="005641E5">
        <w:rPr>
          <w:rFonts w:ascii="Times New Roman" w:hAnsi="Times New Roman" w:cs="Times New Roman"/>
          <w:sz w:val="28"/>
          <w:szCs w:val="28"/>
        </w:rPr>
        <w:t>04.04.2025 г.</w:t>
      </w:r>
      <w:r>
        <w:rPr>
          <w:rFonts w:ascii="Times New Roman" w:hAnsi="Times New Roman" w:cs="Times New Roman"/>
          <w:sz w:val="28"/>
          <w:szCs w:val="28"/>
        </w:rPr>
        <w:t xml:space="preserve"> года  №</w:t>
      </w:r>
      <w:r w:rsidR="005641E5">
        <w:rPr>
          <w:rFonts w:ascii="Times New Roman" w:hAnsi="Times New Roman" w:cs="Times New Roman"/>
          <w:sz w:val="28"/>
          <w:szCs w:val="28"/>
        </w:rPr>
        <w:t>269</w:t>
      </w:r>
      <w:r w:rsidR="00A91281" w:rsidRPr="00A91281">
        <w:rPr>
          <w:rFonts w:ascii="Times New Roman" w:hAnsi="Times New Roman" w:cs="Times New Roman"/>
          <w:sz w:val="28"/>
          <w:szCs w:val="28"/>
        </w:rPr>
        <w:t xml:space="preserve"> </w:t>
      </w:r>
      <w:r>
        <w:rPr>
          <w:rFonts w:ascii="Times New Roman" w:hAnsi="Times New Roman" w:cs="Times New Roman"/>
          <w:sz w:val="28"/>
          <w:szCs w:val="28"/>
        </w:rPr>
        <w:t>«</w:t>
      </w:r>
      <w:r w:rsidR="005641E5" w:rsidRPr="005641E5">
        <w:rPr>
          <w:rFonts w:ascii="Times New Roman" w:hAnsi="Times New Roman" w:cs="Times New Roman"/>
          <w:sz w:val="28"/>
          <w:szCs w:val="28"/>
        </w:rPr>
        <w:t>О продолжительности рабочего времени (нормах часов педагогической работы за ставку заработной платы) педагогических работников организаций, осуществляющих образовательную деятельность по основным и дополнительным общеобразовательным программам, образовательным программам среднего профессионального</w:t>
      </w:r>
      <w:proofErr w:type="gramEnd"/>
      <w:r w:rsidR="005641E5" w:rsidRPr="005641E5">
        <w:rPr>
          <w:rFonts w:ascii="Times New Roman" w:hAnsi="Times New Roman" w:cs="Times New Roman"/>
          <w:sz w:val="28"/>
          <w:szCs w:val="28"/>
        </w:rPr>
        <w:t xml:space="preserve"> образования и соответствующим дополнительным профессиональным программам, основным программам профессионального обучения, и о Порядке определения учебной нагрузки указанных педагогических работников, оговариваемой в трудовом договоре, основаниях ее изменения и случаях установления верхнего предела указанной учебной нагрузки</w:t>
      </w:r>
      <w:r>
        <w:rPr>
          <w:rFonts w:ascii="Times New Roman" w:hAnsi="Times New Roman" w:cs="Times New Roman"/>
          <w:sz w:val="28"/>
          <w:szCs w:val="28"/>
        </w:rPr>
        <w:t>»</w:t>
      </w:r>
      <w:r w:rsidR="00A91281" w:rsidRPr="00A91281">
        <w:rPr>
          <w:rFonts w:ascii="Times New Roman" w:hAnsi="Times New Roman" w:cs="Times New Roman"/>
          <w:sz w:val="28"/>
          <w:szCs w:val="28"/>
        </w:rPr>
        <w:t>.</w:t>
      </w:r>
    </w:p>
    <w:p w:rsidR="00A91281" w:rsidRDefault="0043535B" w:rsidP="00A91281">
      <w:pPr>
        <w:spacing w:after="0"/>
        <w:jc w:val="both"/>
        <w:rPr>
          <w:rFonts w:ascii="Times New Roman" w:hAnsi="Times New Roman" w:cs="Times New Roman"/>
          <w:sz w:val="28"/>
          <w:szCs w:val="28"/>
        </w:rPr>
      </w:pPr>
      <w:r>
        <w:rPr>
          <w:rFonts w:ascii="Times New Roman" w:hAnsi="Times New Roman" w:cs="Times New Roman"/>
          <w:sz w:val="28"/>
          <w:szCs w:val="28"/>
        </w:rPr>
        <w:tab/>
        <w:t>8.</w:t>
      </w:r>
      <w:r w:rsidR="00A91281" w:rsidRPr="00A91281">
        <w:rPr>
          <w:rFonts w:ascii="Times New Roman" w:hAnsi="Times New Roman" w:cs="Times New Roman"/>
          <w:sz w:val="28"/>
          <w:szCs w:val="28"/>
        </w:rPr>
        <w:t xml:space="preserve">С учетом условий труда работникам устанавливаются выплаты компенсационного и стимулирующего характера </w:t>
      </w:r>
      <w:r w:rsidR="00A91281" w:rsidRPr="00FB4CD8">
        <w:rPr>
          <w:rFonts w:ascii="Times New Roman" w:hAnsi="Times New Roman" w:cs="Times New Roman"/>
          <w:sz w:val="28"/>
          <w:szCs w:val="28"/>
        </w:rPr>
        <w:t xml:space="preserve">в соответствии </w:t>
      </w:r>
      <w:r w:rsidR="00A91281" w:rsidRPr="003F6D2A">
        <w:rPr>
          <w:rFonts w:ascii="Times New Roman" w:hAnsi="Times New Roman" w:cs="Times New Roman"/>
          <w:sz w:val="28"/>
          <w:szCs w:val="28"/>
        </w:rPr>
        <w:t xml:space="preserve">с </w:t>
      </w:r>
      <w:r w:rsidRPr="003F6D2A">
        <w:rPr>
          <w:rFonts w:ascii="Times New Roman" w:hAnsi="Times New Roman" w:cs="Times New Roman"/>
          <w:sz w:val="28"/>
          <w:szCs w:val="28"/>
        </w:rPr>
        <w:t xml:space="preserve">разделами </w:t>
      </w:r>
      <w:r w:rsidR="001C31A3" w:rsidRPr="003F6D2A">
        <w:rPr>
          <w:rFonts w:ascii="Times New Roman" w:hAnsi="Times New Roman" w:cs="Times New Roman"/>
          <w:sz w:val="28"/>
          <w:szCs w:val="28"/>
        </w:rPr>
        <w:t>3</w:t>
      </w:r>
      <w:r w:rsidRPr="003F6D2A">
        <w:rPr>
          <w:rFonts w:ascii="Times New Roman" w:hAnsi="Times New Roman" w:cs="Times New Roman"/>
          <w:sz w:val="28"/>
          <w:szCs w:val="28"/>
        </w:rPr>
        <w:t xml:space="preserve"> и </w:t>
      </w:r>
      <w:r w:rsidR="001C31A3" w:rsidRPr="003F6D2A">
        <w:rPr>
          <w:rFonts w:ascii="Times New Roman" w:hAnsi="Times New Roman" w:cs="Times New Roman"/>
          <w:sz w:val="28"/>
          <w:szCs w:val="28"/>
        </w:rPr>
        <w:t>4</w:t>
      </w:r>
      <w:r w:rsidRPr="003F6D2A">
        <w:rPr>
          <w:rFonts w:ascii="Times New Roman" w:hAnsi="Times New Roman" w:cs="Times New Roman"/>
          <w:sz w:val="28"/>
          <w:szCs w:val="28"/>
        </w:rPr>
        <w:t xml:space="preserve"> настоящего Положения.</w:t>
      </w:r>
    </w:p>
    <w:p w:rsidR="00026B45" w:rsidRPr="00026B45" w:rsidRDefault="00026B45" w:rsidP="00026B45">
      <w:pPr>
        <w:spacing w:after="0"/>
        <w:jc w:val="both"/>
        <w:rPr>
          <w:rFonts w:ascii="Times New Roman" w:hAnsi="Times New Roman" w:cs="Times New Roman"/>
          <w:sz w:val="28"/>
          <w:szCs w:val="28"/>
        </w:rPr>
      </w:pPr>
      <w:r>
        <w:rPr>
          <w:rFonts w:ascii="Times New Roman" w:hAnsi="Times New Roman" w:cs="Times New Roman"/>
          <w:sz w:val="28"/>
          <w:szCs w:val="28"/>
        </w:rPr>
        <w:tab/>
        <w:t>9.</w:t>
      </w:r>
      <w:r w:rsidRPr="00026B45">
        <w:rPr>
          <w:rFonts w:ascii="Times New Roman" w:hAnsi="Times New Roman" w:cs="Times New Roman"/>
          <w:sz w:val="28"/>
          <w:szCs w:val="28"/>
        </w:rPr>
        <w:t xml:space="preserve">При начислении заработной платы работникам необходимо учитывать требования федерального законодательства, устанавливающие минимальный  </w:t>
      </w:r>
      <w:proofErr w:type="gramStart"/>
      <w:r w:rsidRPr="00026B45">
        <w:rPr>
          <w:rFonts w:ascii="Times New Roman" w:hAnsi="Times New Roman" w:cs="Times New Roman"/>
          <w:sz w:val="28"/>
          <w:szCs w:val="28"/>
        </w:rPr>
        <w:t>размер оплаты труда</w:t>
      </w:r>
      <w:proofErr w:type="gramEnd"/>
      <w:r w:rsidRPr="00026B45">
        <w:rPr>
          <w:rFonts w:ascii="Times New Roman" w:hAnsi="Times New Roman" w:cs="Times New Roman"/>
          <w:sz w:val="28"/>
          <w:szCs w:val="28"/>
        </w:rPr>
        <w:t>.</w:t>
      </w:r>
    </w:p>
    <w:p w:rsidR="00026B45" w:rsidRPr="001C31A3" w:rsidRDefault="00026B45" w:rsidP="00026B45">
      <w:pPr>
        <w:spacing w:after="0"/>
        <w:jc w:val="both"/>
        <w:rPr>
          <w:rFonts w:ascii="Times New Roman" w:hAnsi="Times New Roman" w:cs="Times New Roman"/>
          <w:color w:val="FF0000"/>
          <w:sz w:val="28"/>
          <w:szCs w:val="28"/>
        </w:rPr>
      </w:pPr>
      <w:r>
        <w:rPr>
          <w:rFonts w:ascii="Times New Roman" w:hAnsi="Times New Roman" w:cs="Times New Roman"/>
          <w:sz w:val="28"/>
          <w:szCs w:val="28"/>
        </w:rPr>
        <w:tab/>
      </w:r>
      <w:proofErr w:type="gramStart"/>
      <w:r w:rsidRPr="00026B45">
        <w:rPr>
          <w:rFonts w:ascii="Times New Roman" w:hAnsi="Times New Roman" w:cs="Times New Roman"/>
          <w:sz w:val="28"/>
          <w:szCs w:val="28"/>
        </w:rPr>
        <w:t>В целях соблюдения государственных гарантий по оплате труда и в случае, если месячная заработная плата работника, полностью отработавшего за этот период норму рабочего времени  и выполнившего нормы труда (трудовые обязанности), исчисленная в установленном порядке, будет ниже минимального размера оплаты труда, установленного законодательством Российской Федерации, локальными нормативными актами учреждений должна быть предусмотрена доплата до минимального размера оплаты труда за счет средств</w:t>
      </w:r>
      <w:proofErr w:type="gramEnd"/>
      <w:r w:rsidRPr="00026B45">
        <w:rPr>
          <w:rFonts w:ascii="Times New Roman" w:hAnsi="Times New Roman" w:cs="Times New Roman"/>
          <w:sz w:val="28"/>
          <w:szCs w:val="28"/>
        </w:rPr>
        <w:t xml:space="preserve"> соответствующих бюджетов и средств, поступающих от предпринимательской и иной приносящей доход деятельности.</w:t>
      </w:r>
    </w:p>
    <w:p w:rsidR="00A91281" w:rsidRPr="00A91281" w:rsidRDefault="0043535B" w:rsidP="00A91281">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sidR="00026B45">
        <w:rPr>
          <w:rFonts w:ascii="Times New Roman" w:hAnsi="Times New Roman" w:cs="Times New Roman"/>
          <w:sz w:val="28"/>
          <w:szCs w:val="28"/>
        </w:rPr>
        <w:t>10</w:t>
      </w:r>
      <w:r>
        <w:rPr>
          <w:rFonts w:ascii="Times New Roman" w:hAnsi="Times New Roman" w:cs="Times New Roman"/>
          <w:sz w:val="28"/>
          <w:szCs w:val="28"/>
        </w:rPr>
        <w:t>.</w:t>
      </w:r>
      <w:r w:rsidR="00A91281" w:rsidRPr="00A91281">
        <w:rPr>
          <w:rFonts w:ascii="Times New Roman" w:hAnsi="Times New Roman" w:cs="Times New Roman"/>
          <w:sz w:val="28"/>
          <w:szCs w:val="28"/>
        </w:rPr>
        <w:t xml:space="preserve">Высококвалифицированным рабочим, занятым на важных и ответственных работах, тарифицированным не ниже 6 разряда, оплата труда которых осуществляется в соответствии с ПКГ, оклад устанавливается по решению руководителя </w:t>
      </w:r>
      <w:r>
        <w:rPr>
          <w:rFonts w:ascii="Times New Roman" w:hAnsi="Times New Roman" w:cs="Times New Roman"/>
          <w:sz w:val="28"/>
          <w:szCs w:val="28"/>
        </w:rPr>
        <w:t>организации</w:t>
      </w:r>
      <w:r w:rsidR="00A91281" w:rsidRPr="00A91281">
        <w:rPr>
          <w:rFonts w:ascii="Times New Roman" w:hAnsi="Times New Roman" w:cs="Times New Roman"/>
          <w:sz w:val="28"/>
          <w:szCs w:val="28"/>
        </w:rPr>
        <w:t xml:space="preserve"> по 4 квалификационному уровню, </w:t>
      </w:r>
      <w:r w:rsidR="00A91281" w:rsidRPr="003F6D2A">
        <w:rPr>
          <w:rFonts w:ascii="Times New Roman" w:hAnsi="Times New Roman" w:cs="Times New Roman"/>
          <w:sz w:val="28"/>
          <w:szCs w:val="28"/>
        </w:rPr>
        <w:t>согласно приложению 1 к настоящему Положению</w:t>
      </w:r>
      <w:r w:rsidR="00A91281" w:rsidRPr="00A91281">
        <w:rPr>
          <w:rFonts w:ascii="Times New Roman" w:hAnsi="Times New Roman" w:cs="Times New Roman"/>
          <w:sz w:val="28"/>
          <w:szCs w:val="28"/>
        </w:rPr>
        <w:t xml:space="preserve">, в соответствии с перечнем </w:t>
      </w:r>
      <w:r w:rsidR="00A91281" w:rsidRPr="00A91281">
        <w:rPr>
          <w:rFonts w:ascii="Times New Roman" w:hAnsi="Times New Roman" w:cs="Times New Roman"/>
          <w:sz w:val="28"/>
          <w:szCs w:val="28"/>
        </w:rPr>
        <w:lastRenderedPageBreak/>
        <w:t xml:space="preserve">профессий рабочих, занятых на важных и ответственных работах, </w:t>
      </w:r>
      <w:r>
        <w:rPr>
          <w:rFonts w:ascii="Times New Roman" w:hAnsi="Times New Roman" w:cs="Times New Roman"/>
          <w:sz w:val="28"/>
          <w:szCs w:val="28"/>
        </w:rPr>
        <w:t>определенных Правительством Челябинской области.</w:t>
      </w:r>
      <w:proofErr w:type="gramEnd"/>
    </w:p>
    <w:p w:rsidR="00A91281" w:rsidRPr="00A91281" w:rsidRDefault="0043535B"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A91281" w:rsidRPr="00A91281">
        <w:rPr>
          <w:rFonts w:ascii="Times New Roman" w:hAnsi="Times New Roman" w:cs="Times New Roman"/>
          <w:sz w:val="28"/>
          <w:szCs w:val="28"/>
        </w:rPr>
        <w:t xml:space="preserve">Высококвалифицированным рабочим, занятым на важных и ответственных работах, тарифицированным не ниже 6 разряда, оплата труда которых осуществляется в зависимости от разряда выполняемых работ, по решению руководителя устанавливается повышающий коэффициент к окладу в соответствии с перечнем профессий рабочих, занятых на важных и ответственных работах, определенным </w:t>
      </w:r>
      <w:r>
        <w:rPr>
          <w:rFonts w:ascii="Times New Roman" w:hAnsi="Times New Roman" w:cs="Times New Roman"/>
          <w:sz w:val="28"/>
          <w:szCs w:val="28"/>
        </w:rPr>
        <w:t>Правительством Челябинской области.</w:t>
      </w:r>
    </w:p>
    <w:p w:rsidR="00A91281" w:rsidRPr="00A91281" w:rsidRDefault="0043535B" w:rsidP="00A91281">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1</w:t>
      </w:r>
      <w:r w:rsidR="00026B45">
        <w:rPr>
          <w:rFonts w:ascii="Times New Roman" w:hAnsi="Times New Roman" w:cs="Times New Roman"/>
          <w:sz w:val="28"/>
          <w:szCs w:val="28"/>
        </w:rPr>
        <w:t>1</w:t>
      </w:r>
      <w:r>
        <w:rPr>
          <w:rFonts w:ascii="Times New Roman" w:hAnsi="Times New Roman" w:cs="Times New Roman"/>
          <w:sz w:val="28"/>
          <w:szCs w:val="28"/>
        </w:rPr>
        <w:t>.</w:t>
      </w:r>
      <w:r w:rsidR="00A91281" w:rsidRPr="00A91281">
        <w:rPr>
          <w:rFonts w:ascii="Times New Roman" w:hAnsi="Times New Roman" w:cs="Times New Roman"/>
          <w:sz w:val="28"/>
          <w:szCs w:val="28"/>
        </w:rPr>
        <w:t xml:space="preserve">Высококвалифицированным рабочим, занятым на особо важных и особо ответственных работах, тарифицированным не ниже 6 разряда, оплата труда которых осуществляется в соответствии с ПКГ, оклад устанавливается по решению руководителя </w:t>
      </w:r>
      <w:r>
        <w:rPr>
          <w:rFonts w:ascii="Times New Roman" w:hAnsi="Times New Roman" w:cs="Times New Roman"/>
          <w:sz w:val="28"/>
          <w:szCs w:val="28"/>
        </w:rPr>
        <w:t>организации</w:t>
      </w:r>
      <w:r w:rsidR="00A91281" w:rsidRPr="00A91281">
        <w:rPr>
          <w:rFonts w:ascii="Times New Roman" w:hAnsi="Times New Roman" w:cs="Times New Roman"/>
          <w:sz w:val="28"/>
          <w:szCs w:val="28"/>
        </w:rPr>
        <w:t xml:space="preserve"> по 4 квалификационному уровню, </w:t>
      </w:r>
      <w:r w:rsidR="00A91281" w:rsidRPr="003F6D2A">
        <w:rPr>
          <w:rFonts w:ascii="Times New Roman" w:hAnsi="Times New Roman" w:cs="Times New Roman"/>
          <w:sz w:val="28"/>
          <w:szCs w:val="28"/>
        </w:rPr>
        <w:t>согласно приложению 1 к настоящему Положению</w:t>
      </w:r>
      <w:r w:rsidR="00A91281" w:rsidRPr="00A91281">
        <w:rPr>
          <w:rFonts w:ascii="Times New Roman" w:hAnsi="Times New Roman" w:cs="Times New Roman"/>
          <w:sz w:val="28"/>
          <w:szCs w:val="28"/>
        </w:rPr>
        <w:t>, в соответствии с перечнем особо важных и особо ответственных работ, определенны</w:t>
      </w:r>
      <w:r>
        <w:rPr>
          <w:rFonts w:ascii="Times New Roman" w:hAnsi="Times New Roman" w:cs="Times New Roman"/>
          <w:sz w:val="28"/>
          <w:szCs w:val="28"/>
        </w:rPr>
        <w:t>м</w:t>
      </w:r>
      <w:r w:rsidR="00A91281" w:rsidRPr="00A91281">
        <w:rPr>
          <w:rFonts w:ascii="Times New Roman" w:hAnsi="Times New Roman" w:cs="Times New Roman"/>
          <w:sz w:val="28"/>
          <w:szCs w:val="28"/>
        </w:rPr>
        <w:t xml:space="preserve"> </w:t>
      </w:r>
      <w:r>
        <w:rPr>
          <w:rFonts w:ascii="Times New Roman" w:hAnsi="Times New Roman" w:cs="Times New Roman"/>
          <w:sz w:val="28"/>
          <w:szCs w:val="28"/>
        </w:rPr>
        <w:t>Правительством Челябинской области.</w:t>
      </w:r>
      <w:proofErr w:type="gramEnd"/>
    </w:p>
    <w:p w:rsidR="00A91281" w:rsidRPr="00A91281" w:rsidRDefault="0043535B"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A91281" w:rsidRPr="00A91281">
        <w:rPr>
          <w:rFonts w:ascii="Times New Roman" w:hAnsi="Times New Roman" w:cs="Times New Roman"/>
          <w:sz w:val="28"/>
          <w:szCs w:val="28"/>
        </w:rPr>
        <w:t xml:space="preserve">Высококвалифицированным рабочим, занятым на особо важных и особо ответственных работах, тарифицированным не ниже 6 разряда, оплата труда которых осуществляется в зависимости от разряда выполняемых работ, по решению руководителя устанавливается повышающий коэффициент к окладу в соответствии с перечнем особо важных и особо ответственных работ, определенным </w:t>
      </w:r>
      <w:r>
        <w:rPr>
          <w:rFonts w:ascii="Times New Roman" w:hAnsi="Times New Roman" w:cs="Times New Roman"/>
          <w:sz w:val="28"/>
          <w:szCs w:val="28"/>
        </w:rPr>
        <w:t>Правительством Челябинской области.</w:t>
      </w:r>
    </w:p>
    <w:p w:rsidR="00A91281" w:rsidRPr="00A91281" w:rsidRDefault="00A91281" w:rsidP="00A91281">
      <w:pPr>
        <w:spacing w:after="0"/>
        <w:jc w:val="both"/>
        <w:rPr>
          <w:rFonts w:ascii="Times New Roman" w:hAnsi="Times New Roman" w:cs="Times New Roman"/>
          <w:sz w:val="28"/>
          <w:szCs w:val="28"/>
        </w:rPr>
      </w:pPr>
    </w:p>
    <w:p w:rsidR="00A91281" w:rsidRPr="00A91281" w:rsidRDefault="007145B6" w:rsidP="0043535B">
      <w:pPr>
        <w:spacing w:after="0"/>
        <w:jc w:val="center"/>
        <w:rPr>
          <w:rFonts w:ascii="Times New Roman" w:hAnsi="Times New Roman" w:cs="Times New Roman"/>
          <w:sz w:val="28"/>
          <w:szCs w:val="28"/>
        </w:rPr>
      </w:pPr>
      <w:r>
        <w:rPr>
          <w:rFonts w:ascii="Times New Roman" w:hAnsi="Times New Roman" w:cs="Times New Roman"/>
          <w:sz w:val="28"/>
          <w:szCs w:val="28"/>
        </w:rPr>
        <w:t>3</w:t>
      </w:r>
      <w:r w:rsidR="00A91281" w:rsidRPr="00A91281">
        <w:rPr>
          <w:rFonts w:ascii="Times New Roman" w:hAnsi="Times New Roman" w:cs="Times New Roman"/>
          <w:sz w:val="28"/>
          <w:szCs w:val="28"/>
        </w:rPr>
        <w:t>. Порядок и условия установления выплат компенсационного характера</w:t>
      </w:r>
    </w:p>
    <w:p w:rsidR="00A91281" w:rsidRPr="00A91281" w:rsidRDefault="00A91281" w:rsidP="00A91281">
      <w:pPr>
        <w:spacing w:after="0"/>
        <w:jc w:val="both"/>
        <w:rPr>
          <w:rFonts w:ascii="Times New Roman" w:hAnsi="Times New Roman" w:cs="Times New Roman"/>
          <w:sz w:val="28"/>
          <w:szCs w:val="28"/>
        </w:rPr>
      </w:pPr>
    </w:p>
    <w:p w:rsidR="00A91281" w:rsidRPr="00A91281" w:rsidRDefault="0043535B" w:rsidP="00A91281">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1</w:t>
      </w:r>
      <w:r w:rsidR="00026B45">
        <w:rPr>
          <w:rFonts w:ascii="Times New Roman" w:hAnsi="Times New Roman" w:cs="Times New Roman"/>
          <w:sz w:val="28"/>
          <w:szCs w:val="28"/>
        </w:rPr>
        <w:t>2</w:t>
      </w:r>
      <w:r>
        <w:rPr>
          <w:rFonts w:ascii="Times New Roman" w:hAnsi="Times New Roman" w:cs="Times New Roman"/>
          <w:sz w:val="28"/>
          <w:szCs w:val="28"/>
        </w:rPr>
        <w:t>.</w:t>
      </w:r>
      <w:r w:rsidR="00B40BAE" w:rsidRPr="00B40BAE">
        <w:rPr>
          <w:rFonts w:ascii="Times New Roman" w:hAnsi="Times New Roman" w:cs="Times New Roman"/>
          <w:sz w:val="28"/>
          <w:szCs w:val="28"/>
        </w:rPr>
        <w:t>Выплаты компенсационного характера, размеры и условия их осуществления устанавливаются в соответствии с настоящим Положением</w:t>
      </w:r>
      <w:r w:rsidR="00B40BAE">
        <w:rPr>
          <w:rFonts w:ascii="Times New Roman" w:hAnsi="Times New Roman" w:cs="Times New Roman"/>
          <w:sz w:val="28"/>
          <w:szCs w:val="28"/>
        </w:rPr>
        <w:t>,</w:t>
      </w:r>
      <w:r w:rsidR="00B40BAE" w:rsidRPr="00B40BAE">
        <w:rPr>
          <w:rFonts w:ascii="Times New Roman" w:hAnsi="Times New Roman" w:cs="Times New Roman"/>
          <w:sz w:val="28"/>
          <w:szCs w:val="28"/>
        </w:rPr>
        <w:t xml:space="preserve">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Российской Федерации или Челябинской области, содержащими нормы трудового права, и конкретизируются в трудовом договоре с работником (в дополнительном соглашении к трудовому договору с работником).</w:t>
      </w:r>
      <w:proofErr w:type="gramEnd"/>
    </w:p>
    <w:p w:rsidR="00B40BAE" w:rsidRDefault="00B40BAE" w:rsidP="00B40BAE">
      <w:pPr>
        <w:spacing w:after="0"/>
        <w:jc w:val="both"/>
        <w:rPr>
          <w:rFonts w:ascii="Times New Roman" w:hAnsi="Times New Roman" w:cs="Times New Roman"/>
          <w:sz w:val="28"/>
          <w:szCs w:val="28"/>
        </w:rPr>
      </w:pPr>
      <w:r>
        <w:rPr>
          <w:rFonts w:ascii="Times New Roman" w:hAnsi="Times New Roman" w:cs="Times New Roman"/>
          <w:sz w:val="28"/>
          <w:szCs w:val="28"/>
        </w:rPr>
        <w:tab/>
        <w:t>1</w:t>
      </w:r>
      <w:r w:rsidR="00026B45">
        <w:rPr>
          <w:rFonts w:ascii="Times New Roman" w:hAnsi="Times New Roman" w:cs="Times New Roman"/>
          <w:sz w:val="28"/>
          <w:szCs w:val="28"/>
        </w:rPr>
        <w:t>3</w:t>
      </w:r>
      <w:r>
        <w:rPr>
          <w:rFonts w:ascii="Times New Roman" w:hAnsi="Times New Roman" w:cs="Times New Roman"/>
          <w:sz w:val="28"/>
          <w:szCs w:val="28"/>
        </w:rPr>
        <w:t>.</w:t>
      </w:r>
      <w:r w:rsidRPr="00B40BAE">
        <w:rPr>
          <w:rFonts w:ascii="Times New Roman" w:hAnsi="Times New Roman" w:cs="Times New Roman"/>
          <w:sz w:val="28"/>
          <w:szCs w:val="28"/>
        </w:rPr>
        <w:t>Размеры выплат компенсационного характера, установленные работникам, не могут быть ниже размеров компенсационных выплат, предусмотренных Трудовым кодексом Российской Федерации и иными нормативными правовыми актами, содержащими нормы трудового права.</w:t>
      </w:r>
    </w:p>
    <w:p w:rsidR="00A91281" w:rsidRPr="00A91281" w:rsidRDefault="00B40BAE" w:rsidP="00A91281">
      <w:pPr>
        <w:spacing w:after="0"/>
        <w:jc w:val="both"/>
        <w:rPr>
          <w:rFonts w:ascii="Times New Roman" w:hAnsi="Times New Roman" w:cs="Times New Roman"/>
          <w:sz w:val="28"/>
          <w:szCs w:val="28"/>
        </w:rPr>
      </w:pPr>
      <w:r>
        <w:rPr>
          <w:rFonts w:ascii="Times New Roman" w:hAnsi="Times New Roman" w:cs="Times New Roman"/>
          <w:sz w:val="28"/>
          <w:szCs w:val="28"/>
        </w:rPr>
        <w:tab/>
        <w:t>1</w:t>
      </w:r>
      <w:r w:rsidR="00026B45">
        <w:rPr>
          <w:rFonts w:ascii="Times New Roman" w:hAnsi="Times New Roman" w:cs="Times New Roman"/>
          <w:sz w:val="28"/>
          <w:szCs w:val="28"/>
        </w:rPr>
        <w:t>4</w:t>
      </w:r>
      <w:r>
        <w:rPr>
          <w:rFonts w:ascii="Times New Roman" w:hAnsi="Times New Roman" w:cs="Times New Roman"/>
          <w:sz w:val="28"/>
          <w:szCs w:val="28"/>
        </w:rPr>
        <w:t>.</w:t>
      </w:r>
      <w:r w:rsidR="00A91281" w:rsidRPr="00A91281">
        <w:rPr>
          <w:rFonts w:ascii="Times New Roman" w:hAnsi="Times New Roman" w:cs="Times New Roman"/>
          <w:sz w:val="28"/>
          <w:szCs w:val="28"/>
        </w:rPr>
        <w:t>К выплатам компенсационного характера относятся:</w:t>
      </w:r>
    </w:p>
    <w:p w:rsidR="00B40BAE" w:rsidRPr="00B40BAE" w:rsidRDefault="00B40BAE" w:rsidP="00B40BAE">
      <w:pPr>
        <w:spacing w:after="0"/>
        <w:jc w:val="both"/>
        <w:rPr>
          <w:rFonts w:ascii="Times New Roman" w:hAnsi="Times New Roman" w:cs="Times New Roman"/>
          <w:sz w:val="28"/>
          <w:szCs w:val="28"/>
        </w:rPr>
      </w:pPr>
      <w:r>
        <w:rPr>
          <w:rFonts w:ascii="Times New Roman" w:hAnsi="Times New Roman" w:cs="Times New Roman"/>
          <w:sz w:val="28"/>
          <w:szCs w:val="28"/>
        </w:rPr>
        <w:tab/>
        <w:t>1)</w:t>
      </w:r>
      <w:r w:rsidR="00335299" w:rsidRPr="00335299">
        <w:rPr>
          <w:rFonts w:ascii="Times New Roman" w:hAnsi="Times New Roman" w:cs="Times New Roman"/>
          <w:sz w:val="28"/>
          <w:szCs w:val="28"/>
        </w:rPr>
        <w:t>выплаты работникам, занятым на работах с вредными и (или) опасными условиями труда;</w:t>
      </w:r>
    </w:p>
    <w:p w:rsidR="00A91281" w:rsidRPr="00A91281" w:rsidRDefault="00B40BAE" w:rsidP="00B40BAE">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2)</w:t>
      </w:r>
      <w:r w:rsidRPr="00B40BAE">
        <w:rPr>
          <w:rFonts w:ascii="Times New Roman" w:hAnsi="Times New Roman" w:cs="Times New Roman"/>
          <w:sz w:val="28"/>
          <w:szCs w:val="28"/>
        </w:rPr>
        <w:t>выплаты за работу в местностях с особыми климатическими условиями (районный коэффициент);</w:t>
      </w:r>
    </w:p>
    <w:p w:rsidR="00335299" w:rsidRPr="00D366D0" w:rsidRDefault="00B40BAE" w:rsidP="00A91281">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3)</w:t>
      </w:r>
      <w:r w:rsidR="00E4449B" w:rsidRPr="00E4449B">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разъездном характере работы, совмещении профессий (должностей), сверхурочной работе, работе в ночное время, выходные и нерабочие праздничные дни, расширении зон обслуживания, исполнении обязанностей временно отсутствующего работника без освобождения от работы, определенной трудовым договором, и при выполнении работ в других условиях, отличающихся от нормальных);</w:t>
      </w:r>
      <w:proofErr w:type="gramEnd"/>
      <w:r w:rsidR="00335299">
        <w:rPr>
          <w:rFonts w:ascii="Times New Roman" w:hAnsi="Times New Roman" w:cs="Times New Roman"/>
          <w:sz w:val="28"/>
          <w:szCs w:val="28"/>
        </w:rPr>
        <w:tab/>
      </w:r>
      <w:r w:rsidR="00335299" w:rsidRPr="00D366D0">
        <w:rPr>
          <w:rFonts w:ascii="Times New Roman" w:hAnsi="Times New Roman" w:cs="Times New Roman"/>
          <w:sz w:val="28"/>
          <w:szCs w:val="28"/>
        </w:rPr>
        <w:t>4)выплаты за выполнение функций классного руководителя за счет средств областного бюджета;</w:t>
      </w:r>
    </w:p>
    <w:p w:rsidR="00335299" w:rsidRPr="00D366D0" w:rsidRDefault="00335299" w:rsidP="00A91281">
      <w:pPr>
        <w:spacing w:after="0"/>
        <w:jc w:val="both"/>
        <w:rPr>
          <w:rFonts w:ascii="Times New Roman" w:hAnsi="Times New Roman" w:cs="Times New Roman"/>
          <w:sz w:val="28"/>
          <w:szCs w:val="28"/>
        </w:rPr>
      </w:pPr>
      <w:r w:rsidRPr="00D366D0">
        <w:rPr>
          <w:rFonts w:ascii="Times New Roman" w:hAnsi="Times New Roman" w:cs="Times New Roman"/>
          <w:sz w:val="28"/>
          <w:szCs w:val="28"/>
        </w:rPr>
        <w:tab/>
        <w:t>5)выплаты за выполнение функций классного руководителя за счет средств федерального бюджета;</w:t>
      </w:r>
    </w:p>
    <w:p w:rsidR="00335299" w:rsidRDefault="00335299" w:rsidP="00A91281">
      <w:pPr>
        <w:spacing w:after="0"/>
        <w:jc w:val="both"/>
        <w:rPr>
          <w:rFonts w:ascii="Times New Roman" w:hAnsi="Times New Roman" w:cs="Times New Roman"/>
          <w:sz w:val="28"/>
          <w:szCs w:val="28"/>
        </w:rPr>
      </w:pPr>
      <w:r>
        <w:rPr>
          <w:rFonts w:ascii="Times New Roman" w:hAnsi="Times New Roman" w:cs="Times New Roman"/>
          <w:sz w:val="28"/>
          <w:szCs w:val="28"/>
        </w:rPr>
        <w:tab/>
        <w:t>6)выплаты за заведование учебными кабинетами, лабораториями, мастерскими;</w:t>
      </w:r>
    </w:p>
    <w:p w:rsidR="00335299" w:rsidRDefault="00335299" w:rsidP="00A91281">
      <w:pPr>
        <w:spacing w:after="0"/>
        <w:jc w:val="both"/>
        <w:rPr>
          <w:rFonts w:ascii="Times New Roman" w:hAnsi="Times New Roman" w:cs="Times New Roman"/>
          <w:sz w:val="28"/>
          <w:szCs w:val="28"/>
        </w:rPr>
      </w:pPr>
      <w:r>
        <w:rPr>
          <w:rFonts w:ascii="Times New Roman" w:hAnsi="Times New Roman" w:cs="Times New Roman"/>
          <w:sz w:val="28"/>
          <w:szCs w:val="28"/>
        </w:rPr>
        <w:tab/>
        <w:t>7)выплаты за проверку письменных работ;</w:t>
      </w:r>
    </w:p>
    <w:p w:rsidR="00335299" w:rsidRDefault="00335299" w:rsidP="00A91281">
      <w:pPr>
        <w:spacing w:after="0"/>
        <w:jc w:val="both"/>
        <w:rPr>
          <w:rFonts w:ascii="Times New Roman" w:hAnsi="Times New Roman" w:cs="Times New Roman"/>
          <w:sz w:val="28"/>
          <w:szCs w:val="28"/>
        </w:rPr>
      </w:pPr>
      <w:r>
        <w:rPr>
          <w:rFonts w:ascii="Times New Roman" w:hAnsi="Times New Roman" w:cs="Times New Roman"/>
          <w:sz w:val="28"/>
          <w:szCs w:val="28"/>
        </w:rPr>
        <w:tab/>
        <w:t>8)выплаты за внеклассную работу;</w:t>
      </w:r>
    </w:p>
    <w:p w:rsidR="00A91281" w:rsidRPr="00A91281" w:rsidRDefault="00335299" w:rsidP="00A91281">
      <w:pPr>
        <w:spacing w:after="0"/>
        <w:jc w:val="both"/>
        <w:rPr>
          <w:rFonts w:ascii="Times New Roman" w:hAnsi="Times New Roman" w:cs="Times New Roman"/>
          <w:sz w:val="28"/>
          <w:szCs w:val="28"/>
        </w:rPr>
      </w:pPr>
      <w:r>
        <w:rPr>
          <w:rFonts w:ascii="Times New Roman" w:hAnsi="Times New Roman" w:cs="Times New Roman"/>
          <w:sz w:val="28"/>
          <w:szCs w:val="28"/>
        </w:rPr>
        <w:tab/>
        <w:t>9)выплаты за руководство школьными методическими объединениями.</w:t>
      </w:r>
    </w:p>
    <w:p w:rsidR="00335299" w:rsidRPr="00335299" w:rsidRDefault="00335299" w:rsidP="00335299">
      <w:pPr>
        <w:spacing w:after="0"/>
        <w:jc w:val="both"/>
        <w:rPr>
          <w:rFonts w:ascii="Times New Roman" w:hAnsi="Times New Roman" w:cs="Times New Roman"/>
          <w:sz w:val="28"/>
          <w:szCs w:val="28"/>
        </w:rPr>
      </w:pPr>
      <w:r>
        <w:rPr>
          <w:rFonts w:ascii="Times New Roman" w:hAnsi="Times New Roman" w:cs="Times New Roman"/>
          <w:sz w:val="28"/>
          <w:szCs w:val="28"/>
        </w:rPr>
        <w:tab/>
        <w:t>1</w:t>
      </w:r>
      <w:r w:rsidR="00026B45">
        <w:rPr>
          <w:rFonts w:ascii="Times New Roman" w:hAnsi="Times New Roman" w:cs="Times New Roman"/>
          <w:sz w:val="28"/>
          <w:szCs w:val="28"/>
        </w:rPr>
        <w:t>5</w:t>
      </w:r>
      <w:r>
        <w:rPr>
          <w:rFonts w:ascii="Times New Roman" w:hAnsi="Times New Roman" w:cs="Times New Roman"/>
          <w:sz w:val="28"/>
          <w:szCs w:val="28"/>
        </w:rPr>
        <w:t>.</w:t>
      </w:r>
      <w:r w:rsidRPr="00335299">
        <w:rPr>
          <w:rFonts w:ascii="Times New Roman" w:hAnsi="Times New Roman" w:cs="Times New Roman"/>
          <w:sz w:val="28"/>
          <w:szCs w:val="28"/>
        </w:rPr>
        <w:t>Выплаты работникам, занятым на работах с вредными и (или) опасными условиями труда, устанавливаются в соответствии со статьей 147 Трудово</w:t>
      </w:r>
      <w:r w:rsidR="001060CD">
        <w:rPr>
          <w:rFonts w:ascii="Times New Roman" w:hAnsi="Times New Roman" w:cs="Times New Roman"/>
          <w:sz w:val="28"/>
          <w:szCs w:val="28"/>
        </w:rPr>
        <w:t>го кодекса Российской Федерации (выплата предусмотрена поварам, кухонным рабочим, лаборантам</w:t>
      </w:r>
      <w:r w:rsidR="00026B45">
        <w:rPr>
          <w:rFonts w:ascii="Times New Roman" w:hAnsi="Times New Roman" w:cs="Times New Roman"/>
          <w:sz w:val="28"/>
          <w:szCs w:val="28"/>
        </w:rPr>
        <w:t>, кочегарам</w:t>
      </w:r>
      <w:r w:rsidR="001060CD">
        <w:rPr>
          <w:rFonts w:ascii="Times New Roman" w:hAnsi="Times New Roman" w:cs="Times New Roman"/>
          <w:sz w:val="28"/>
          <w:szCs w:val="28"/>
        </w:rPr>
        <w:t xml:space="preserve">  </w:t>
      </w:r>
      <w:r w:rsidR="001060CD" w:rsidRPr="001060CD">
        <w:rPr>
          <w:rFonts w:ascii="Times New Roman" w:hAnsi="Times New Roman" w:cs="Times New Roman"/>
          <w:sz w:val="28"/>
          <w:szCs w:val="28"/>
        </w:rPr>
        <w:t xml:space="preserve">в размере 12% от должностного оклада </w:t>
      </w:r>
      <w:r w:rsidR="001060CD">
        <w:rPr>
          <w:rFonts w:ascii="Times New Roman" w:hAnsi="Times New Roman" w:cs="Times New Roman"/>
          <w:sz w:val="28"/>
          <w:szCs w:val="28"/>
        </w:rPr>
        <w:t>и в иных случаях по результатам специальной оценки условий труда).</w:t>
      </w:r>
    </w:p>
    <w:p w:rsidR="00335299" w:rsidRPr="00335299" w:rsidRDefault="00335299" w:rsidP="00335299">
      <w:pPr>
        <w:spacing w:after="0"/>
        <w:jc w:val="both"/>
        <w:rPr>
          <w:rFonts w:ascii="Times New Roman" w:hAnsi="Times New Roman" w:cs="Times New Roman"/>
          <w:sz w:val="28"/>
          <w:szCs w:val="28"/>
        </w:rPr>
      </w:pPr>
      <w:r>
        <w:rPr>
          <w:rFonts w:ascii="Times New Roman" w:hAnsi="Times New Roman" w:cs="Times New Roman"/>
          <w:sz w:val="28"/>
          <w:szCs w:val="28"/>
        </w:rPr>
        <w:tab/>
      </w:r>
      <w:r w:rsidRPr="00335299">
        <w:rPr>
          <w:rFonts w:ascii="Times New Roman" w:hAnsi="Times New Roman" w:cs="Times New Roman"/>
          <w:sz w:val="28"/>
          <w:szCs w:val="28"/>
        </w:rPr>
        <w:t xml:space="preserve">Работодатели принимают меры по проведению специальной оценки условий труда в соответствии с Федеральным законом от 28 декабря 2013 года </w:t>
      </w:r>
      <w:r>
        <w:rPr>
          <w:rFonts w:ascii="Times New Roman" w:hAnsi="Times New Roman" w:cs="Times New Roman"/>
          <w:sz w:val="28"/>
          <w:szCs w:val="28"/>
        </w:rPr>
        <w:t>№</w:t>
      </w:r>
      <w:r w:rsidRPr="00335299">
        <w:rPr>
          <w:rFonts w:ascii="Times New Roman" w:hAnsi="Times New Roman" w:cs="Times New Roman"/>
          <w:sz w:val="28"/>
          <w:szCs w:val="28"/>
        </w:rPr>
        <w:t xml:space="preserve">426-ФЗ </w:t>
      </w:r>
      <w:r>
        <w:rPr>
          <w:rFonts w:ascii="Times New Roman" w:hAnsi="Times New Roman" w:cs="Times New Roman"/>
          <w:sz w:val="28"/>
          <w:szCs w:val="28"/>
        </w:rPr>
        <w:t>«</w:t>
      </w:r>
      <w:r w:rsidRPr="00335299">
        <w:rPr>
          <w:rFonts w:ascii="Times New Roman" w:hAnsi="Times New Roman" w:cs="Times New Roman"/>
          <w:sz w:val="28"/>
          <w:szCs w:val="28"/>
        </w:rPr>
        <w:t>О специальной оценке условий труда</w:t>
      </w:r>
      <w:r>
        <w:rPr>
          <w:rFonts w:ascii="Times New Roman" w:hAnsi="Times New Roman" w:cs="Times New Roman"/>
          <w:sz w:val="28"/>
          <w:szCs w:val="28"/>
        </w:rPr>
        <w:t>»</w:t>
      </w:r>
      <w:r w:rsidRPr="00335299">
        <w:rPr>
          <w:rFonts w:ascii="Times New Roman" w:hAnsi="Times New Roman" w:cs="Times New Roman"/>
          <w:sz w:val="28"/>
          <w:szCs w:val="28"/>
        </w:rPr>
        <w:t xml:space="preserve"> (далее именуется </w:t>
      </w:r>
      <w:r w:rsidR="007145B6">
        <w:rPr>
          <w:rFonts w:ascii="Times New Roman" w:hAnsi="Times New Roman" w:cs="Times New Roman"/>
          <w:sz w:val="28"/>
          <w:szCs w:val="28"/>
        </w:rPr>
        <w:t>–</w:t>
      </w:r>
      <w:r w:rsidRPr="00335299">
        <w:rPr>
          <w:rFonts w:ascii="Times New Roman" w:hAnsi="Times New Roman" w:cs="Times New Roman"/>
          <w:sz w:val="28"/>
          <w:szCs w:val="28"/>
        </w:rPr>
        <w:t xml:space="preserve"> Федеральный закон) с целью разработки и реализации программы действий по обеспечению безопасных условий и охраны труда. Если по итогам специальной оценки условий труда рабочее место признается безопасным, то выплаты работникам, занятым на работах с вредными и (или) опасны</w:t>
      </w:r>
      <w:r w:rsidR="00076202">
        <w:rPr>
          <w:rFonts w:ascii="Times New Roman" w:hAnsi="Times New Roman" w:cs="Times New Roman"/>
          <w:sz w:val="28"/>
          <w:szCs w:val="28"/>
        </w:rPr>
        <w:t>ми условиями труда, отменяются.</w:t>
      </w:r>
    </w:p>
    <w:p w:rsidR="00A91281" w:rsidRPr="00A91281" w:rsidRDefault="00076202" w:rsidP="00A91281">
      <w:pPr>
        <w:spacing w:after="0"/>
        <w:jc w:val="both"/>
        <w:rPr>
          <w:rFonts w:ascii="Times New Roman" w:hAnsi="Times New Roman" w:cs="Times New Roman"/>
          <w:sz w:val="28"/>
          <w:szCs w:val="28"/>
        </w:rPr>
      </w:pPr>
      <w:r>
        <w:rPr>
          <w:rFonts w:ascii="Times New Roman" w:hAnsi="Times New Roman" w:cs="Times New Roman"/>
          <w:sz w:val="28"/>
          <w:szCs w:val="28"/>
        </w:rPr>
        <w:tab/>
        <w:t>1</w:t>
      </w:r>
      <w:r w:rsidR="00026B45">
        <w:rPr>
          <w:rFonts w:ascii="Times New Roman" w:hAnsi="Times New Roman" w:cs="Times New Roman"/>
          <w:sz w:val="28"/>
          <w:szCs w:val="28"/>
        </w:rPr>
        <w:t>6</w:t>
      </w:r>
      <w:r>
        <w:rPr>
          <w:rFonts w:ascii="Times New Roman" w:hAnsi="Times New Roman" w:cs="Times New Roman"/>
          <w:sz w:val="28"/>
          <w:szCs w:val="28"/>
        </w:rPr>
        <w:t>.</w:t>
      </w:r>
      <w:r w:rsidR="00A91281" w:rsidRPr="00A91281">
        <w:rPr>
          <w:rFonts w:ascii="Times New Roman" w:hAnsi="Times New Roman" w:cs="Times New Roman"/>
          <w:sz w:val="28"/>
          <w:szCs w:val="28"/>
        </w:rPr>
        <w:t>Выплаты за работу в местностях с особыми климатическими условиями (районный коэффициент). Районный коэффициент начисляется на фактический месячный заработ</w:t>
      </w:r>
      <w:r>
        <w:rPr>
          <w:rFonts w:ascii="Times New Roman" w:hAnsi="Times New Roman" w:cs="Times New Roman"/>
          <w:sz w:val="28"/>
          <w:szCs w:val="28"/>
        </w:rPr>
        <w:t>ок, включая доплаты и надбавки.</w:t>
      </w:r>
    </w:p>
    <w:p w:rsidR="00A91281" w:rsidRPr="00A91281" w:rsidRDefault="00076202" w:rsidP="00A91281">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1</w:t>
      </w:r>
      <w:r w:rsidR="00026B45">
        <w:rPr>
          <w:rFonts w:ascii="Times New Roman" w:hAnsi="Times New Roman" w:cs="Times New Roman"/>
          <w:sz w:val="28"/>
          <w:szCs w:val="28"/>
        </w:rPr>
        <w:t>7</w:t>
      </w:r>
      <w:r>
        <w:rPr>
          <w:rFonts w:ascii="Times New Roman" w:hAnsi="Times New Roman" w:cs="Times New Roman"/>
          <w:sz w:val="28"/>
          <w:szCs w:val="28"/>
        </w:rPr>
        <w:t>.</w:t>
      </w:r>
      <w:r w:rsidR="00A91281" w:rsidRPr="00A91281">
        <w:rPr>
          <w:rFonts w:ascii="Times New Roman" w:hAnsi="Times New Roman" w:cs="Times New Roman"/>
          <w:sz w:val="28"/>
          <w:szCs w:val="28"/>
        </w:rPr>
        <w:t>Выплаты за работу в условиях, отклоняющихся от нормальных, устанавливаются в соответствии со статьей 149 Трудового кодекса Российской Федерации следующим</w:t>
      </w:r>
      <w:r>
        <w:rPr>
          <w:rFonts w:ascii="Times New Roman" w:hAnsi="Times New Roman" w:cs="Times New Roman"/>
          <w:sz w:val="28"/>
          <w:szCs w:val="28"/>
        </w:rPr>
        <w:t xml:space="preserve"> образом:</w:t>
      </w:r>
      <w:proofErr w:type="gramEnd"/>
    </w:p>
    <w:p w:rsidR="00A91281" w:rsidRPr="00A91281" w:rsidRDefault="00076202" w:rsidP="00A91281">
      <w:pPr>
        <w:spacing w:after="0"/>
        <w:jc w:val="both"/>
        <w:rPr>
          <w:rFonts w:ascii="Times New Roman" w:hAnsi="Times New Roman" w:cs="Times New Roman"/>
          <w:sz w:val="28"/>
          <w:szCs w:val="28"/>
        </w:rPr>
      </w:pPr>
      <w:r>
        <w:rPr>
          <w:rFonts w:ascii="Times New Roman" w:hAnsi="Times New Roman" w:cs="Times New Roman"/>
          <w:sz w:val="28"/>
          <w:szCs w:val="28"/>
        </w:rPr>
        <w:tab/>
        <w:t>1)</w:t>
      </w:r>
      <w:r w:rsidR="00A91281" w:rsidRPr="00A91281">
        <w:rPr>
          <w:rFonts w:ascii="Times New Roman" w:hAnsi="Times New Roman" w:cs="Times New Roman"/>
          <w:sz w:val="28"/>
          <w:szCs w:val="28"/>
        </w:rPr>
        <w:t xml:space="preserve">доплата за совмещение профессий (должностей) устанавливается работнику на срок, на который устанавливается совмещение профессий </w:t>
      </w:r>
      <w:r w:rsidR="00A91281" w:rsidRPr="00A91281">
        <w:rPr>
          <w:rFonts w:ascii="Times New Roman" w:hAnsi="Times New Roman" w:cs="Times New Roman"/>
          <w:sz w:val="28"/>
          <w:szCs w:val="28"/>
        </w:rPr>
        <w:lastRenderedPageBreak/>
        <w:t xml:space="preserve">(должностей). Размер доплаты и срок, на который она устанавливается, определяется по соглашению сторон трудового договора с учетом содержания </w:t>
      </w:r>
      <w:r>
        <w:rPr>
          <w:rFonts w:ascii="Times New Roman" w:hAnsi="Times New Roman" w:cs="Times New Roman"/>
          <w:sz w:val="28"/>
          <w:szCs w:val="28"/>
        </w:rPr>
        <w:t>и объема дополнительной работы;</w:t>
      </w:r>
    </w:p>
    <w:p w:rsidR="00A91281" w:rsidRPr="00A91281" w:rsidRDefault="00076202" w:rsidP="00A91281">
      <w:pPr>
        <w:spacing w:after="0"/>
        <w:jc w:val="both"/>
        <w:rPr>
          <w:rFonts w:ascii="Times New Roman" w:hAnsi="Times New Roman" w:cs="Times New Roman"/>
          <w:sz w:val="28"/>
          <w:szCs w:val="28"/>
        </w:rPr>
      </w:pPr>
      <w:r>
        <w:rPr>
          <w:rFonts w:ascii="Times New Roman" w:hAnsi="Times New Roman" w:cs="Times New Roman"/>
          <w:sz w:val="28"/>
          <w:szCs w:val="28"/>
        </w:rPr>
        <w:tab/>
        <w:t>2)</w:t>
      </w:r>
      <w:r w:rsidR="00A91281" w:rsidRPr="00A91281">
        <w:rPr>
          <w:rFonts w:ascii="Times New Roman" w:hAnsi="Times New Roman" w:cs="Times New Roman"/>
          <w:sz w:val="28"/>
          <w:szCs w:val="28"/>
        </w:rPr>
        <w:t xml:space="preserve">доплата за расширение зон обслуживания устанавливается работнику на срок, на который устанавливается расширение зон обслуживания. Размер доплаты и срок, на который она устанавливается, определяется по соглашению сторон трудового договора с учетом содержания </w:t>
      </w:r>
      <w:r>
        <w:rPr>
          <w:rFonts w:ascii="Times New Roman" w:hAnsi="Times New Roman" w:cs="Times New Roman"/>
          <w:sz w:val="28"/>
          <w:szCs w:val="28"/>
        </w:rPr>
        <w:t>и объема дополнительной работы;</w:t>
      </w:r>
    </w:p>
    <w:p w:rsidR="00A91281" w:rsidRPr="00A91281" w:rsidRDefault="00076202" w:rsidP="00A91281">
      <w:pPr>
        <w:spacing w:after="0"/>
        <w:jc w:val="both"/>
        <w:rPr>
          <w:rFonts w:ascii="Times New Roman" w:hAnsi="Times New Roman" w:cs="Times New Roman"/>
          <w:sz w:val="28"/>
          <w:szCs w:val="28"/>
        </w:rPr>
      </w:pPr>
      <w:r>
        <w:rPr>
          <w:rFonts w:ascii="Times New Roman" w:hAnsi="Times New Roman" w:cs="Times New Roman"/>
          <w:sz w:val="28"/>
          <w:szCs w:val="28"/>
        </w:rPr>
        <w:tab/>
        <w:t>3)</w:t>
      </w:r>
      <w:r w:rsidR="00A91281" w:rsidRPr="00A91281">
        <w:rPr>
          <w:rFonts w:ascii="Times New Roman" w:hAnsi="Times New Roman" w:cs="Times New Roman"/>
          <w:sz w:val="28"/>
          <w:szCs w:val="28"/>
        </w:rPr>
        <w:t xml:space="preserve">доплата за исполнение обязанностей временно отсутствующего работника без освобождения от работы, определенной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определенной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w:t>
      </w:r>
      <w:r>
        <w:rPr>
          <w:rFonts w:ascii="Times New Roman" w:hAnsi="Times New Roman" w:cs="Times New Roman"/>
          <w:sz w:val="28"/>
          <w:szCs w:val="28"/>
        </w:rPr>
        <w:t>и объема дополнительной работы;</w:t>
      </w:r>
    </w:p>
    <w:p w:rsidR="00A91281" w:rsidRPr="00A91281" w:rsidRDefault="00076202" w:rsidP="00A91281">
      <w:pPr>
        <w:spacing w:after="0"/>
        <w:jc w:val="both"/>
        <w:rPr>
          <w:rFonts w:ascii="Times New Roman" w:hAnsi="Times New Roman" w:cs="Times New Roman"/>
          <w:sz w:val="28"/>
          <w:szCs w:val="28"/>
        </w:rPr>
      </w:pPr>
      <w:r>
        <w:rPr>
          <w:rFonts w:ascii="Times New Roman" w:hAnsi="Times New Roman" w:cs="Times New Roman"/>
          <w:sz w:val="28"/>
          <w:szCs w:val="28"/>
        </w:rPr>
        <w:tab/>
        <w:t>4)</w:t>
      </w:r>
      <w:r w:rsidR="00A91281" w:rsidRPr="00A91281">
        <w:rPr>
          <w:rFonts w:ascii="Times New Roman" w:hAnsi="Times New Roman" w:cs="Times New Roman"/>
          <w:sz w:val="28"/>
          <w:szCs w:val="28"/>
        </w:rPr>
        <w:t xml:space="preserve">доплата за выполнение работ в выходные дни и нерабочие праздничные дни производится работникам, </w:t>
      </w:r>
      <w:proofErr w:type="spellStart"/>
      <w:r w:rsidR="00A91281" w:rsidRPr="00A91281">
        <w:rPr>
          <w:rFonts w:ascii="Times New Roman" w:hAnsi="Times New Roman" w:cs="Times New Roman"/>
          <w:sz w:val="28"/>
          <w:szCs w:val="28"/>
        </w:rPr>
        <w:t>привлекавшимся</w:t>
      </w:r>
      <w:proofErr w:type="spellEnd"/>
      <w:r w:rsidR="00A91281" w:rsidRPr="00A91281">
        <w:rPr>
          <w:rFonts w:ascii="Times New Roman" w:hAnsi="Times New Roman" w:cs="Times New Roman"/>
          <w:sz w:val="28"/>
          <w:szCs w:val="28"/>
        </w:rPr>
        <w:t xml:space="preserve"> к работе в выходные и нерабочие праздничные дни.</w:t>
      </w:r>
    </w:p>
    <w:p w:rsidR="00A91281" w:rsidRPr="00A91281" w:rsidRDefault="00BD3B4A" w:rsidP="00A91281">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sidR="00A91281" w:rsidRPr="00A91281">
        <w:rPr>
          <w:rFonts w:ascii="Times New Roman" w:hAnsi="Times New Roman" w:cs="Times New Roman"/>
          <w:sz w:val="28"/>
          <w:szCs w:val="28"/>
        </w:rPr>
        <w:t>Работникам, получающим оклад (должностной оклад), размер доплаты составляет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w:t>
      </w:r>
      <w:proofErr w:type="gramEnd"/>
      <w:r w:rsidR="00A91281" w:rsidRPr="00A91281">
        <w:rPr>
          <w:rFonts w:ascii="Times New Roman" w:hAnsi="Times New Roman" w:cs="Times New Roman"/>
          <w:sz w:val="28"/>
          <w:szCs w:val="28"/>
        </w:rPr>
        <w:t xml:space="preserve"> час работы) сверх оклада (должностного оклада), если работа производилась сверх месячной нормы рабочего времени;</w:t>
      </w:r>
    </w:p>
    <w:p w:rsidR="00A91281" w:rsidRPr="00A91281" w:rsidRDefault="00BD3B4A" w:rsidP="00A91281">
      <w:pPr>
        <w:spacing w:after="0"/>
        <w:jc w:val="both"/>
        <w:rPr>
          <w:rFonts w:ascii="Times New Roman" w:hAnsi="Times New Roman" w:cs="Times New Roman"/>
          <w:sz w:val="28"/>
          <w:szCs w:val="28"/>
        </w:rPr>
      </w:pPr>
      <w:r>
        <w:rPr>
          <w:rFonts w:ascii="Times New Roman" w:hAnsi="Times New Roman" w:cs="Times New Roman"/>
          <w:sz w:val="28"/>
          <w:szCs w:val="28"/>
        </w:rPr>
        <w:tab/>
        <w:t>5)</w:t>
      </w:r>
      <w:r w:rsidR="00A91281" w:rsidRPr="00A91281">
        <w:rPr>
          <w:rFonts w:ascii="Times New Roman" w:hAnsi="Times New Roman" w:cs="Times New Roman"/>
          <w:sz w:val="28"/>
          <w:szCs w:val="28"/>
        </w:rPr>
        <w:t xml:space="preserve">повышенная оплата сверхурочной работы составляет за первые два часа работы не </w:t>
      </w:r>
      <w:proofErr w:type="gramStart"/>
      <w:r w:rsidR="00A91281" w:rsidRPr="00A91281">
        <w:rPr>
          <w:rFonts w:ascii="Times New Roman" w:hAnsi="Times New Roman" w:cs="Times New Roman"/>
          <w:sz w:val="28"/>
          <w:szCs w:val="28"/>
        </w:rPr>
        <w:t>менее полуторного</w:t>
      </w:r>
      <w:proofErr w:type="gramEnd"/>
      <w:r w:rsidR="00A91281" w:rsidRPr="00A91281">
        <w:rPr>
          <w:rFonts w:ascii="Times New Roman" w:hAnsi="Times New Roman" w:cs="Times New Roman"/>
          <w:sz w:val="28"/>
          <w:szCs w:val="28"/>
        </w:rPr>
        <w:t xml:space="preserve"> размера, за последующие часы </w:t>
      </w:r>
      <w:r w:rsidR="007145B6">
        <w:rPr>
          <w:rFonts w:ascii="Times New Roman" w:hAnsi="Times New Roman" w:cs="Times New Roman"/>
          <w:sz w:val="28"/>
          <w:szCs w:val="28"/>
        </w:rPr>
        <w:t>–</w:t>
      </w:r>
      <w:r w:rsidR="00A91281" w:rsidRPr="00A91281">
        <w:rPr>
          <w:rFonts w:ascii="Times New Roman" w:hAnsi="Times New Roman" w:cs="Times New Roman"/>
          <w:sz w:val="28"/>
          <w:szCs w:val="28"/>
        </w:rPr>
        <w:t xml:space="preserve"> двойного размера.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w:t>
      </w:r>
      <w:r>
        <w:rPr>
          <w:rFonts w:ascii="Times New Roman" w:hAnsi="Times New Roman" w:cs="Times New Roman"/>
          <w:sz w:val="28"/>
          <w:szCs w:val="28"/>
        </w:rPr>
        <w:t>ени, отработанного сверхурочно;</w:t>
      </w:r>
    </w:p>
    <w:p w:rsidR="00A91281" w:rsidRPr="00A91281" w:rsidRDefault="00BD3B4A" w:rsidP="00A91281">
      <w:pPr>
        <w:spacing w:after="0"/>
        <w:jc w:val="both"/>
        <w:rPr>
          <w:rFonts w:ascii="Times New Roman" w:hAnsi="Times New Roman" w:cs="Times New Roman"/>
          <w:sz w:val="28"/>
          <w:szCs w:val="28"/>
        </w:rPr>
      </w:pPr>
      <w:r>
        <w:rPr>
          <w:rFonts w:ascii="Times New Roman" w:hAnsi="Times New Roman" w:cs="Times New Roman"/>
          <w:sz w:val="28"/>
          <w:szCs w:val="28"/>
        </w:rPr>
        <w:tab/>
        <w:t>6)</w:t>
      </w:r>
      <w:r w:rsidR="00A91281" w:rsidRPr="00A91281">
        <w:rPr>
          <w:rFonts w:ascii="Times New Roman" w:hAnsi="Times New Roman" w:cs="Times New Roman"/>
          <w:sz w:val="28"/>
          <w:szCs w:val="28"/>
        </w:rPr>
        <w:t>доплата за работу в ночное время производится работникам за каждый час работы в ночное время. Ночным считает</w:t>
      </w:r>
      <w:r>
        <w:rPr>
          <w:rFonts w:ascii="Times New Roman" w:hAnsi="Times New Roman" w:cs="Times New Roman"/>
          <w:sz w:val="28"/>
          <w:szCs w:val="28"/>
        </w:rPr>
        <w:t>ся время с 22 часов до 6 часов.</w:t>
      </w:r>
    </w:p>
    <w:p w:rsidR="00A91281" w:rsidRPr="00A91281" w:rsidRDefault="00BD3B4A" w:rsidP="00A91281">
      <w:pPr>
        <w:spacing w:after="0"/>
        <w:jc w:val="both"/>
        <w:rPr>
          <w:rFonts w:ascii="Times New Roman" w:hAnsi="Times New Roman" w:cs="Times New Roman"/>
          <w:sz w:val="28"/>
          <w:szCs w:val="28"/>
        </w:rPr>
      </w:pPr>
      <w:r>
        <w:rPr>
          <w:rFonts w:ascii="Times New Roman" w:hAnsi="Times New Roman" w:cs="Times New Roman"/>
          <w:sz w:val="28"/>
          <w:szCs w:val="28"/>
        </w:rPr>
        <w:tab/>
        <w:t>Р</w:t>
      </w:r>
      <w:r w:rsidR="00A91281" w:rsidRPr="00A91281">
        <w:rPr>
          <w:rFonts w:ascii="Times New Roman" w:hAnsi="Times New Roman" w:cs="Times New Roman"/>
          <w:sz w:val="28"/>
          <w:szCs w:val="28"/>
        </w:rPr>
        <w:t xml:space="preserve">азмер доплаты составляет </w:t>
      </w:r>
      <w:r w:rsidR="00C44A9E">
        <w:rPr>
          <w:rFonts w:ascii="Times New Roman" w:hAnsi="Times New Roman" w:cs="Times New Roman"/>
          <w:sz w:val="28"/>
          <w:szCs w:val="28"/>
        </w:rPr>
        <w:t>20</w:t>
      </w:r>
      <w:r w:rsidR="00A91281" w:rsidRPr="00A91281">
        <w:rPr>
          <w:rFonts w:ascii="Times New Roman" w:hAnsi="Times New Roman" w:cs="Times New Roman"/>
          <w:sz w:val="28"/>
          <w:szCs w:val="28"/>
        </w:rPr>
        <w:t xml:space="preserve"> процентов оклада (должностного о</w:t>
      </w:r>
      <w:r w:rsidR="00C44A9E">
        <w:rPr>
          <w:rFonts w:ascii="Times New Roman" w:hAnsi="Times New Roman" w:cs="Times New Roman"/>
          <w:sz w:val="28"/>
          <w:szCs w:val="28"/>
        </w:rPr>
        <w:t>клада) за час работы работника (ст. 154 ТК РФ).</w:t>
      </w:r>
    </w:p>
    <w:p w:rsidR="00A91281" w:rsidRDefault="00BD3B4A"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A91281" w:rsidRPr="00A91281">
        <w:rPr>
          <w:rFonts w:ascii="Times New Roman" w:hAnsi="Times New Roman" w:cs="Times New Roman"/>
          <w:sz w:val="28"/>
          <w:szCs w:val="28"/>
        </w:rPr>
        <w:t>Расчет части оклада (должностного оклада) за час работы определяется путем деления оклада (должностного оклада) на среднемесячное количество часов в соответствующем календарном году.</w:t>
      </w:r>
    </w:p>
    <w:p w:rsidR="00BD3B4A" w:rsidRDefault="00BD3B4A" w:rsidP="00A91281">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7)доплата за дополнительную работу, непосредственно связанную с обеспечением выполнения основных должностных обязанностей:</w:t>
      </w:r>
    </w:p>
    <w:p w:rsidR="00BD3B4A" w:rsidRPr="00D366D0" w:rsidRDefault="00BD3B4A" w:rsidP="00A91281">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sidRPr="00D366D0">
        <w:rPr>
          <w:rFonts w:ascii="Times New Roman" w:hAnsi="Times New Roman" w:cs="Times New Roman"/>
          <w:sz w:val="28"/>
          <w:szCs w:val="28"/>
        </w:rPr>
        <w:t>-за выполнение функций классного руководителя, проверке письменных работ, заведованию отделениями, филиалами, учебно-консультационными пунктами, кабинетами, отделами, учебными мастерскими, лабораториями, учебно-опытными участками, руководству предметными, цикловыми и методическими комиссиями.</w:t>
      </w:r>
      <w:proofErr w:type="gramEnd"/>
    </w:p>
    <w:p w:rsidR="00BD3B4A" w:rsidRDefault="00BD3B4A" w:rsidP="00A91281">
      <w:pPr>
        <w:spacing w:after="0"/>
        <w:jc w:val="both"/>
        <w:rPr>
          <w:rFonts w:ascii="Times New Roman" w:hAnsi="Times New Roman" w:cs="Times New Roman"/>
          <w:sz w:val="28"/>
          <w:szCs w:val="28"/>
        </w:rPr>
      </w:pPr>
      <w:r>
        <w:rPr>
          <w:rFonts w:ascii="Times New Roman" w:hAnsi="Times New Roman" w:cs="Times New Roman"/>
          <w:color w:val="FF0000"/>
          <w:sz w:val="28"/>
          <w:szCs w:val="28"/>
        </w:rPr>
        <w:tab/>
      </w:r>
      <w:r>
        <w:rPr>
          <w:rFonts w:ascii="Times New Roman" w:hAnsi="Times New Roman" w:cs="Times New Roman"/>
          <w:sz w:val="28"/>
          <w:szCs w:val="28"/>
        </w:rPr>
        <w:t>Доплата за дополнительную работу, непосредственно связанную с обеспечением выполнения основных должностных обязанностей устанавливается работнику на срок, на который возлагается дополнительная работа. Размер доплаты устанавливается Положениями об оплате труда организаций.</w:t>
      </w:r>
    </w:p>
    <w:p w:rsidR="00392316" w:rsidRDefault="00392316" w:rsidP="0039231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Доплата за выполнение функций классного руководителя выплачивается </w:t>
      </w:r>
      <w:r w:rsidR="00D86ACF">
        <w:rPr>
          <w:rFonts w:ascii="Times New Roman" w:hAnsi="Times New Roman" w:cs="Times New Roman"/>
          <w:sz w:val="28"/>
          <w:szCs w:val="28"/>
        </w:rPr>
        <w:t xml:space="preserve">педагогическим </w:t>
      </w:r>
      <w:r w:rsidR="00F04B02">
        <w:rPr>
          <w:rFonts w:ascii="Times New Roman" w:hAnsi="Times New Roman" w:cs="Times New Roman"/>
          <w:sz w:val="28"/>
          <w:szCs w:val="28"/>
        </w:rPr>
        <w:t>работникам образовательных организаций, реализующих общеобразовательные программы начального общего, основного общего и среднего общего образования, на которых в соответствии с приказом организации возложены функции классного руководителя по организации и координации воспитательной работы с обучающимися, воспитанниками в классе.</w:t>
      </w:r>
    </w:p>
    <w:p w:rsidR="00D366D0" w:rsidRDefault="00D366D0" w:rsidP="00392316">
      <w:pPr>
        <w:spacing w:after="0"/>
        <w:jc w:val="both"/>
        <w:rPr>
          <w:rFonts w:ascii="Times New Roman" w:hAnsi="Times New Roman" w:cs="Times New Roman"/>
          <w:sz w:val="28"/>
          <w:szCs w:val="28"/>
        </w:rPr>
      </w:pPr>
      <w:r>
        <w:rPr>
          <w:rFonts w:ascii="Times New Roman" w:hAnsi="Times New Roman" w:cs="Times New Roman"/>
          <w:sz w:val="28"/>
          <w:szCs w:val="28"/>
        </w:rPr>
        <w:tab/>
        <w:t>Доплата за выполнение функций классного руководителя выплачивается ежемесячно в размере 1000 рублей за классное руководство в классе наполняемостью 14 и более человек, за исключением специальных (коррекционных) классов. Наполняемость специальных (коррекционных) классов – 12 и более человек.</w:t>
      </w:r>
    </w:p>
    <w:p w:rsidR="00D86ACF" w:rsidRDefault="00D86ACF" w:rsidP="00392316">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sidRPr="00D86ACF">
        <w:rPr>
          <w:rFonts w:ascii="Times New Roman" w:hAnsi="Times New Roman" w:cs="Times New Roman"/>
          <w:sz w:val="28"/>
          <w:szCs w:val="28"/>
        </w:rPr>
        <w:t>Педагогическим работникам общеобразовательных организаций, осуществляющим классное руководство, устанавливается выплата ежемесячного денежного вознаграждения за классное руководство педагогическим работникам общеобразовательных в размере 5000 рублей в месяц в населенных пунктах с численностью населения 100 тыс. человек и более, в размере 10000 рублей в месяц в населенных пунктах с численностью населения менее 100 тыс. человек.</w:t>
      </w:r>
      <w:proofErr w:type="gramEnd"/>
    </w:p>
    <w:p w:rsidR="00A91281" w:rsidRPr="007145B6" w:rsidRDefault="00F04B02" w:rsidP="007145B6">
      <w:pPr>
        <w:spacing w:after="0"/>
        <w:jc w:val="both"/>
        <w:rPr>
          <w:rFonts w:ascii="Times New Roman" w:hAnsi="Times New Roman" w:cs="Times New Roman"/>
          <w:color w:val="FF0000"/>
          <w:sz w:val="28"/>
          <w:szCs w:val="28"/>
        </w:rPr>
      </w:pPr>
      <w:r>
        <w:rPr>
          <w:rFonts w:ascii="Times New Roman" w:hAnsi="Times New Roman" w:cs="Times New Roman"/>
          <w:sz w:val="28"/>
          <w:szCs w:val="28"/>
        </w:rPr>
        <w:tab/>
      </w:r>
    </w:p>
    <w:p w:rsidR="007145B6" w:rsidRDefault="007145B6" w:rsidP="007145B6">
      <w:pPr>
        <w:spacing w:after="0"/>
        <w:jc w:val="center"/>
        <w:rPr>
          <w:rFonts w:ascii="Times New Roman" w:hAnsi="Times New Roman" w:cs="Times New Roman"/>
          <w:sz w:val="28"/>
          <w:szCs w:val="28"/>
        </w:rPr>
      </w:pPr>
      <w:r>
        <w:rPr>
          <w:rFonts w:ascii="Times New Roman" w:hAnsi="Times New Roman" w:cs="Times New Roman"/>
          <w:sz w:val="28"/>
          <w:szCs w:val="28"/>
        </w:rPr>
        <w:t>Компенсационная выплата за классное руководство педагогическим работникам</w:t>
      </w:r>
      <w:r w:rsidR="00003281">
        <w:rPr>
          <w:rFonts w:ascii="Times New Roman" w:hAnsi="Times New Roman" w:cs="Times New Roman"/>
          <w:sz w:val="28"/>
          <w:szCs w:val="28"/>
        </w:rPr>
        <w:t xml:space="preserve"> за счет средств федерального бюджета</w:t>
      </w:r>
    </w:p>
    <w:p w:rsidR="007145B6" w:rsidRDefault="007145B6" w:rsidP="007145B6">
      <w:pPr>
        <w:spacing w:after="0"/>
        <w:jc w:val="center"/>
        <w:rPr>
          <w:rFonts w:ascii="Times New Roman" w:hAnsi="Times New Roman" w:cs="Times New Roman"/>
          <w:sz w:val="28"/>
          <w:szCs w:val="28"/>
        </w:rPr>
      </w:pPr>
    </w:p>
    <w:p w:rsidR="007145B6" w:rsidRDefault="007145B6" w:rsidP="007145B6">
      <w:pPr>
        <w:spacing w:after="0"/>
        <w:jc w:val="both"/>
        <w:rPr>
          <w:rFonts w:ascii="Times New Roman" w:hAnsi="Times New Roman" w:cs="Times New Roman"/>
          <w:sz w:val="28"/>
          <w:szCs w:val="28"/>
        </w:rPr>
      </w:pPr>
      <w:r>
        <w:rPr>
          <w:rFonts w:ascii="Times New Roman" w:hAnsi="Times New Roman" w:cs="Times New Roman"/>
          <w:sz w:val="28"/>
          <w:szCs w:val="28"/>
        </w:rPr>
        <w:tab/>
        <w:t>1</w:t>
      </w:r>
      <w:r w:rsidR="00026B45">
        <w:rPr>
          <w:rFonts w:ascii="Times New Roman" w:hAnsi="Times New Roman" w:cs="Times New Roman"/>
          <w:sz w:val="28"/>
          <w:szCs w:val="28"/>
        </w:rPr>
        <w:t>8</w:t>
      </w:r>
      <w:r>
        <w:rPr>
          <w:rFonts w:ascii="Times New Roman" w:hAnsi="Times New Roman" w:cs="Times New Roman"/>
          <w:sz w:val="28"/>
          <w:szCs w:val="28"/>
        </w:rPr>
        <w:t>.Д</w:t>
      </w:r>
      <w:r w:rsidRPr="007145B6">
        <w:rPr>
          <w:rFonts w:ascii="Times New Roman" w:hAnsi="Times New Roman" w:cs="Times New Roman"/>
          <w:sz w:val="28"/>
          <w:szCs w:val="28"/>
        </w:rPr>
        <w:t xml:space="preserve">енежное вознаграждение выплачивается в размере </w:t>
      </w:r>
      <w:r>
        <w:rPr>
          <w:rFonts w:ascii="Times New Roman" w:hAnsi="Times New Roman" w:cs="Times New Roman"/>
          <w:sz w:val="28"/>
          <w:szCs w:val="28"/>
        </w:rPr>
        <w:t>10</w:t>
      </w:r>
      <w:r w:rsidRPr="007145B6">
        <w:rPr>
          <w:rFonts w:ascii="Times New Roman" w:hAnsi="Times New Roman" w:cs="Times New Roman"/>
          <w:sz w:val="28"/>
          <w:szCs w:val="28"/>
        </w:rPr>
        <w:t xml:space="preserve">000 рублей ежемесячно за классное руководство педагогическим работникам общеобразовательных организаций, но не более 2-х выплат ежемесячного </w:t>
      </w:r>
      <w:r w:rsidRPr="007145B6">
        <w:rPr>
          <w:rFonts w:ascii="Times New Roman" w:hAnsi="Times New Roman" w:cs="Times New Roman"/>
          <w:sz w:val="28"/>
          <w:szCs w:val="28"/>
        </w:rPr>
        <w:lastRenderedPageBreak/>
        <w:t>денежного вознаграждения одному педагогическому работнику при условии осуществления классного руководства в 2-х и более классах.</w:t>
      </w:r>
    </w:p>
    <w:p w:rsidR="007145B6" w:rsidRDefault="007145B6" w:rsidP="007145B6">
      <w:pPr>
        <w:spacing w:after="0"/>
        <w:jc w:val="both"/>
        <w:rPr>
          <w:rFonts w:ascii="Times New Roman" w:hAnsi="Times New Roman" w:cs="Times New Roman"/>
          <w:sz w:val="28"/>
          <w:szCs w:val="28"/>
        </w:rPr>
      </w:pPr>
      <w:r>
        <w:rPr>
          <w:rFonts w:ascii="Times New Roman" w:hAnsi="Times New Roman" w:cs="Times New Roman"/>
          <w:sz w:val="28"/>
          <w:szCs w:val="28"/>
        </w:rPr>
        <w:tab/>
      </w:r>
      <w:r w:rsidRPr="007145B6">
        <w:rPr>
          <w:rFonts w:ascii="Times New Roman" w:hAnsi="Times New Roman" w:cs="Times New Roman"/>
          <w:sz w:val="28"/>
          <w:szCs w:val="28"/>
        </w:rPr>
        <w:t xml:space="preserve">Из этого следует, что педагогические работники могут осуществлять классное руководство с выплатой соответствующего денежного вознаграждения не более чем в двух классах. При этом деятельность педагогического работника по классному руководству и в одном, и во втором классе осуществляется только с его письменного согласия с установлением денежного вознаграждения в размере </w:t>
      </w:r>
      <w:r w:rsidR="00D86ACF">
        <w:rPr>
          <w:rFonts w:ascii="Times New Roman" w:hAnsi="Times New Roman" w:cs="Times New Roman"/>
          <w:sz w:val="28"/>
          <w:szCs w:val="28"/>
        </w:rPr>
        <w:t>10</w:t>
      </w:r>
      <w:r w:rsidRPr="007145B6">
        <w:rPr>
          <w:rFonts w:ascii="Times New Roman" w:hAnsi="Times New Roman" w:cs="Times New Roman"/>
          <w:sz w:val="28"/>
          <w:szCs w:val="28"/>
        </w:rPr>
        <w:t>000 рублей за каждый из двух классов.</w:t>
      </w:r>
    </w:p>
    <w:p w:rsidR="00D86ACF" w:rsidRDefault="00D86ACF" w:rsidP="007145B6">
      <w:pPr>
        <w:spacing w:after="0"/>
        <w:jc w:val="both"/>
        <w:rPr>
          <w:rFonts w:ascii="Times New Roman" w:hAnsi="Times New Roman" w:cs="Times New Roman"/>
          <w:sz w:val="28"/>
          <w:szCs w:val="28"/>
        </w:rPr>
      </w:pPr>
      <w:r>
        <w:rPr>
          <w:rFonts w:ascii="Times New Roman" w:hAnsi="Times New Roman" w:cs="Times New Roman"/>
          <w:sz w:val="28"/>
          <w:szCs w:val="28"/>
        </w:rPr>
        <w:tab/>
        <w:t>1</w:t>
      </w:r>
      <w:r w:rsidR="00026B45">
        <w:rPr>
          <w:rFonts w:ascii="Times New Roman" w:hAnsi="Times New Roman" w:cs="Times New Roman"/>
          <w:sz w:val="28"/>
          <w:szCs w:val="28"/>
        </w:rPr>
        <w:t>9</w:t>
      </w:r>
      <w:r>
        <w:rPr>
          <w:rFonts w:ascii="Times New Roman" w:hAnsi="Times New Roman" w:cs="Times New Roman"/>
          <w:sz w:val="28"/>
          <w:szCs w:val="28"/>
        </w:rPr>
        <w:t>.</w:t>
      </w:r>
      <w:r w:rsidRPr="00D86ACF">
        <w:rPr>
          <w:rFonts w:ascii="Times New Roman" w:hAnsi="Times New Roman" w:cs="Times New Roman"/>
          <w:sz w:val="28"/>
          <w:szCs w:val="28"/>
        </w:rPr>
        <w:t xml:space="preserve">Денежное вознаграждение в размере </w:t>
      </w:r>
      <w:r>
        <w:rPr>
          <w:rFonts w:ascii="Times New Roman" w:hAnsi="Times New Roman" w:cs="Times New Roman"/>
          <w:sz w:val="28"/>
          <w:szCs w:val="28"/>
        </w:rPr>
        <w:t>10</w:t>
      </w:r>
      <w:r w:rsidRPr="00D86ACF">
        <w:rPr>
          <w:rFonts w:ascii="Times New Roman" w:hAnsi="Times New Roman" w:cs="Times New Roman"/>
          <w:sz w:val="28"/>
          <w:szCs w:val="28"/>
        </w:rPr>
        <w:t>000 рублей выплачивается педагогическому работнику за классное руководство в классе (классах), а также в классе-комплекте, который принимается за один класс (далее - класс), независимо от количества обучающихся в каждом из классов, а также реализуемых в них общеобразовательных программ, включая адаптированные общеобразовательные программы.</w:t>
      </w:r>
    </w:p>
    <w:p w:rsidR="00D86ACF" w:rsidRPr="00D86ACF" w:rsidRDefault="00D86ACF" w:rsidP="00D86ACF">
      <w:pPr>
        <w:spacing w:after="0"/>
        <w:jc w:val="both"/>
        <w:rPr>
          <w:rFonts w:ascii="Times New Roman" w:hAnsi="Times New Roman" w:cs="Times New Roman"/>
          <w:sz w:val="28"/>
          <w:szCs w:val="28"/>
        </w:rPr>
      </w:pPr>
      <w:r>
        <w:rPr>
          <w:rFonts w:ascii="Times New Roman" w:hAnsi="Times New Roman" w:cs="Times New Roman"/>
          <w:sz w:val="28"/>
          <w:szCs w:val="28"/>
        </w:rPr>
        <w:tab/>
      </w:r>
      <w:r w:rsidR="00026B45">
        <w:rPr>
          <w:rFonts w:ascii="Times New Roman" w:hAnsi="Times New Roman" w:cs="Times New Roman"/>
          <w:sz w:val="28"/>
          <w:szCs w:val="28"/>
        </w:rPr>
        <w:t>20</w:t>
      </w:r>
      <w:r>
        <w:rPr>
          <w:rFonts w:ascii="Times New Roman" w:hAnsi="Times New Roman" w:cs="Times New Roman"/>
          <w:sz w:val="28"/>
          <w:szCs w:val="28"/>
        </w:rPr>
        <w:t>.</w:t>
      </w:r>
      <w:r w:rsidRPr="00D86ACF">
        <w:rPr>
          <w:rFonts w:ascii="Times New Roman" w:hAnsi="Times New Roman" w:cs="Times New Roman"/>
          <w:sz w:val="28"/>
          <w:szCs w:val="28"/>
        </w:rPr>
        <w:t>Денежное вознаграждение за классное руководство является составной частью заработной платы педагогического</w:t>
      </w:r>
      <w:r>
        <w:rPr>
          <w:rFonts w:ascii="Times New Roman" w:hAnsi="Times New Roman" w:cs="Times New Roman"/>
          <w:sz w:val="28"/>
          <w:szCs w:val="28"/>
        </w:rPr>
        <w:t xml:space="preserve"> работника, в связи с этим оно:</w:t>
      </w:r>
    </w:p>
    <w:p w:rsidR="00D86ACF" w:rsidRPr="00D86ACF" w:rsidRDefault="00D86ACF" w:rsidP="00D86ACF">
      <w:pPr>
        <w:spacing w:after="0"/>
        <w:jc w:val="both"/>
        <w:rPr>
          <w:rFonts w:ascii="Times New Roman" w:hAnsi="Times New Roman" w:cs="Times New Roman"/>
          <w:sz w:val="28"/>
          <w:szCs w:val="28"/>
        </w:rPr>
      </w:pPr>
      <w:r>
        <w:rPr>
          <w:rFonts w:ascii="Times New Roman" w:hAnsi="Times New Roman" w:cs="Times New Roman"/>
          <w:sz w:val="28"/>
          <w:szCs w:val="28"/>
        </w:rPr>
        <w:tab/>
        <w:t>-</w:t>
      </w:r>
      <w:r w:rsidRPr="00D86ACF">
        <w:rPr>
          <w:rFonts w:ascii="Times New Roman" w:hAnsi="Times New Roman" w:cs="Times New Roman"/>
          <w:sz w:val="28"/>
          <w:szCs w:val="28"/>
        </w:rPr>
        <w:t>выплачивается педагогическим работникам одновремен</w:t>
      </w:r>
      <w:r>
        <w:rPr>
          <w:rFonts w:ascii="Times New Roman" w:hAnsi="Times New Roman" w:cs="Times New Roman"/>
          <w:sz w:val="28"/>
          <w:szCs w:val="28"/>
        </w:rPr>
        <w:t>но с выплатой заработной платы;</w:t>
      </w:r>
    </w:p>
    <w:p w:rsidR="00D86ACF" w:rsidRPr="00D86ACF" w:rsidRDefault="00D86ACF" w:rsidP="00D86ACF">
      <w:pPr>
        <w:spacing w:after="0"/>
        <w:jc w:val="both"/>
        <w:rPr>
          <w:rFonts w:ascii="Times New Roman" w:hAnsi="Times New Roman" w:cs="Times New Roman"/>
          <w:sz w:val="28"/>
          <w:szCs w:val="28"/>
        </w:rPr>
      </w:pPr>
      <w:r>
        <w:rPr>
          <w:rFonts w:ascii="Times New Roman" w:hAnsi="Times New Roman" w:cs="Times New Roman"/>
          <w:sz w:val="28"/>
          <w:szCs w:val="28"/>
        </w:rPr>
        <w:tab/>
        <w:t>-</w:t>
      </w:r>
      <w:r w:rsidRPr="00D86ACF">
        <w:rPr>
          <w:rFonts w:ascii="Times New Roman" w:hAnsi="Times New Roman" w:cs="Times New Roman"/>
          <w:sz w:val="28"/>
          <w:szCs w:val="28"/>
        </w:rPr>
        <w:t>учитывается при определении налоговой базы по налогу на доходы физических лиц, как и другие доходы налогоплательщика, полученные им как в денеж</w:t>
      </w:r>
      <w:r>
        <w:rPr>
          <w:rFonts w:ascii="Times New Roman" w:hAnsi="Times New Roman" w:cs="Times New Roman"/>
          <w:sz w:val="28"/>
          <w:szCs w:val="28"/>
        </w:rPr>
        <w:t>ной, так и в натуральной форме;</w:t>
      </w:r>
    </w:p>
    <w:p w:rsidR="00D86ACF" w:rsidRPr="00D86ACF" w:rsidRDefault="00D86ACF" w:rsidP="00D86ACF">
      <w:pPr>
        <w:spacing w:after="0"/>
        <w:jc w:val="both"/>
        <w:rPr>
          <w:rFonts w:ascii="Times New Roman" w:hAnsi="Times New Roman" w:cs="Times New Roman"/>
          <w:sz w:val="28"/>
          <w:szCs w:val="28"/>
        </w:rPr>
      </w:pPr>
      <w:r>
        <w:rPr>
          <w:rFonts w:ascii="Times New Roman" w:hAnsi="Times New Roman" w:cs="Times New Roman"/>
          <w:sz w:val="28"/>
          <w:szCs w:val="28"/>
        </w:rPr>
        <w:tab/>
        <w:t>-</w:t>
      </w:r>
      <w:r w:rsidRPr="00D86ACF">
        <w:rPr>
          <w:rFonts w:ascii="Times New Roman" w:hAnsi="Times New Roman" w:cs="Times New Roman"/>
          <w:sz w:val="28"/>
          <w:szCs w:val="28"/>
        </w:rPr>
        <w:t xml:space="preserve">учитывается при определении отчислений по единому социальному налогу, страховым взносам на обязательное пенсионное страхование и страховым взносам по обязательному социальному страхованию от несчастных случаев на производстве </w:t>
      </w:r>
      <w:r>
        <w:rPr>
          <w:rFonts w:ascii="Times New Roman" w:hAnsi="Times New Roman" w:cs="Times New Roman"/>
          <w:sz w:val="28"/>
          <w:szCs w:val="28"/>
        </w:rPr>
        <w:t>и профессиональных заболеваний;</w:t>
      </w:r>
    </w:p>
    <w:p w:rsidR="00D86ACF" w:rsidRDefault="00D86ACF" w:rsidP="00D86ACF">
      <w:pPr>
        <w:spacing w:after="0"/>
        <w:jc w:val="both"/>
        <w:rPr>
          <w:rFonts w:ascii="Times New Roman" w:hAnsi="Times New Roman" w:cs="Times New Roman"/>
          <w:sz w:val="28"/>
          <w:szCs w:val="28"/>
        </w:rPr>
      </w:pPr>
      <w:r>
        <w:rPr>
          <w:rFonts w:ascii="Times New Roman" w:hAnsi="Times New Roman" w:cs="Times New Roman"/>
          <w:sz w:val="28"/>
          <w:szCs w:val="28"/>
        </w:rPr>
        <w:tab/>
        <w:t>-</w:t>
      </w:r>
      <w:r w:rsidRPr="00D86ACF">
        <w:rPr>
          <w:rFonts w:ascii="Times New Roman" w:hAnsi="Times New Roman" w:cs="Times New Roman"/>
          <w:sz w:val="28"/>
          <w:szCs w:val="28"/>
        </w:rPr>
        <w:t>учитывается для расчета заработной платы работников организаций, расположенных в местностях с особыми климатическими условиями, а также процентной надбавки к заработной плате за стаж работы в районах Крайнего Севера и в приравненных к ним местностях.</w:t>
      </w:r>
    </w:p>
    <w:p w:rsidR="00D86ACF" w:rsidRDefault="00D86ACF" w:rsidP="00D86ACF">
      <w:pPr>
        <w:spacing w:after="0"/>
        <w:jc w:val="both"/>
        <w:rPr>
          <w:rFonts w:ascii="Times New Roman" w:hAnsi="Times New Roman" w:cs="Times New Roman"/>
          <w:sz w:val="28"/>
          <w:szCs w:val="28"/>
        </w:rPr>
      </w:pPr>
      <w:r>
        <w:rPr>
          <w:rFonts w:ascii="Times New Roman" w:hAnsi="Times New Roman" w:cs="Times New Roman"/>
          <w:sz w:val="28"/>
          <w:szCs w:val="28"/>
        </w:rPr>
        <w:tab/>
        <w:t>2</w:t>
      </w:r>
      <w:r w:rsidR="00026B45">
        <w:rPr>
          <w:rFonts w:ascii="Times New Roman" w:hAnsi="Times New Roman" w:cs="Times New Roman"/>
          <w:sz w:val="28"/>
          <w:szCs w:val="28"/>
        </w:rPr>
        <w:t>1</w:t>
      </w:r>
      <w:r>
        <w:rPr>
          <w:rFonts w:ascii="Times New Roman" w:hAnsi="Times New Roman" w:cs="Times New Roman"/>
          <w:sz w:val="28"/>
          <w:szCs w:val="28"/>
        </w:rPr>
        <w:t>.</w:t>
      </w:r>
      <w:r w:rsidRPr="00D86ACF">
        <w:rPr>
          <w:rFonts w:ascii="Times New Roman" w:hAnsi="Times New Roman" w:cs="Times New Roman"/>
          <w:sz w:val="28"/>
          <w:szCs w:val="28"/>
        </w:rPr>
        <w:t>Деятельность, по классному руководству возлагается на педагогического работника общеобразовательной организации с его письменного согласия приказом общеобразовательной организации.</w:t>
      </w:r>
    </w:p>
    <w:p w:rsidR="00D86ACF" w:rsidRPr="00003281" w:rsidRDefault="00D86ACF" w:rsidP="00D86ACF">
      <w:pPr>
        <w:spacing w:after="0"/>
        <w:jc w:val="both"/>
        <w:rPr>
          <w:rFonts w:ascii="Times New Roman" w:hAnsi="Times New Roman" w:cs="Times New Roman"/>
          <w:sz w:val="28"/>
          <w:szCs w:val="28"/>
        </w:rPr>
      </w:pPr>
      <w:r w:rsidRPr="00003281">
        <w:rPr>
          <w:rFonts w:ascii="Times New Roman" w:hAnsi="Times New Roman" w:cs="Times New Roman"/>
          <w:sz w:val="28"/>
          <w:szCs w:val="28"/>
        </w:rPr>
        <w:tab/>
        <w:t>Так, применительно к порядку, установленному при распределении учебной нагрузки на новый учебный год, в коллективном договоре могут быть предусмотрены следующие положения, связанные с осуществлением педагогическими работниками классного руководства в классах:</w:t>
      </w:r>
    </w:p>
    <w:p w:rsidR="00D86ACF" w:rsidRPr="00003281" w:rsidRDefault="00D86ACF" w:rsidP="00D86ACF">
      <w:pPr>
        <w:spacing w:after="0"/>
        <w:jc w:val="both"/>
        <w:rPr>
          <w:rFonts w:ascii="Times New Roman" w:hAnsi="Times New Roman" w:cs="Times New Roman"/>
          <w:sz w:val="28"/>
          <w:szCs w:val="28"/>
        </w:rPr>
      </w:pPr>
      <w:r w:rsidRPr="00003281">
        <w:rPr>
          <w:rFonts w:ascii="Times New Roman" w:hAnsi="Times New Roman" w:cs="Times New Roman"/>
          <w:sz w:val="28"/>
          <w:szCs w:val="28"/>
        </w:rPr>
        <w:tab/>
        <w:t xml:space="preserve">-недопущение в течение учебного года и в каникулярный период изменений размеров выплат педагогическим работникам за классное руководство или отмена классного руководства в конкретном классе по </w:t>
      </w:r>
      <w:r w:rsidRPr="00003281">
        <w:rPr>
          <w:rFonts w:ascii="Times New Roman" w:hAnsi="Times New Roman" w:cs="Times New Roman"/>
          <w:sz w:val="28"/>
          <w:szCs w:val="28"/>
        </w:rPr>
        <w:lastRenderedPageBreak/>
        <w:t>инициативе работодателя при надлежащем осуществлении классного руководства, за исключением случаев сокращения количества классов;</w:t>
      </w:r>
    </w:p>
    <w:p w:rsidR="00D86ACF" w:rsidRPr="00003281" w:rsidRDefault="00D86ACF" w:rsidP="00D86ACF">
      <w:pPr>
        <w:spacing w:after="0"/>
        <w:jc w:val="both"/>
        <w:rPr>
          <w:rFonts w:ascii="Times New Roman" w:hAnsi="Times New Roman" w:cs="Times New Roman"/>
          <w:sz w:val="28"/>
          <w:szCs w:val="28"/>
        </w:rPr>
      </w:pPr>
      <w:r w:rsidRPr="00003281">
        <w:rPr>
          <w:rFonts w:ascii="Times New Roman" w:hAnsi="Times New Roman" w:cs="Times New Roman"/>
          <w:sz w:val="28"/>
          <w:szCs w:val="28"/>
        </w:rPr>
        <w:tab/>
        <w:t>-преемственность осуществления классного руководства в классах на следующий учебный год;</w:t>
      </w:r>
    </w:p>
    <w:p w:rsidR="00D86ACF" w:rsidRPr="00003281" w:rsidRDefault="00D86ACF" w:rsidP="00D86ACF">
      <w:pPr>
        <w:spacing w:after="0"/>
        <w:jc w:val="both"/>
        <w:rPr>
          <w:rFonts w:ascii="Times New Roman" w:hAnsi="Times New Roman" w:cs="Times New Roman"/>
          <w:sz w:val="28"/>
          <w:szCs w:val="28"/>
        </w:rPr>
      </w:pPr>
      <w:r w:rsidRPr="00003281">
        <w:rPr>
          <w:rFonts w:ascii="Times New Roman" w:hAnsi="Times New Roman" w:cs="Times New Roman"/>
          <w:sz w:val="28"/>
          <w:szCs w:val="28"/>
        </w:rPr>
        <w:tab/>
        <w:t>-определение кандидатур педагогических работников, которые в следующем учебном году будут осуществлять классное руководство в классах одновременно с распределением учебной нагрузки по окончании учебного года с тем, чтобы каждый педагогический работник знал, в каком классе в новом учебном году он будет осуществлять классное руководство;</w:t>
      </w:r>
    </w:p>
    <w:p w:rsidR="00D86ACF" w:rsidRPr="00003281" w:rsidRDefault="00D86ACF" w:rsidP="00D86ACF">
      <w:pPr>
        <w:spacing w:after="0"/>
        <w:jc w:val="both"/>
        <w:rPr>
          <w:rFonts w:ascii="Times New Roman" w:hAnsi="Times New Roman" w:cs="Times New Roman"/>
          <w:sz w:val="28"/>
          <w:szCs w:val="28"/>
        </w:rPr>
      </w:pPr>
      <w:r w:rsidRPr="00003281">
        <w:rPr>
          <w:rFonts w:ascii="Times New Roman" w:hAnsi="Times New Roman" w:cs="Times New Roman"/>
          <w:sz w:val="28"/>
          <w:szCs w:val="28"/>
        </w:rPr>
        <w:tab/>
        <w:t>-временное замещение длительно отсутствующего по болезни и другим причинам педагогического работника, осуществляющего классное руководство, другим педагогическим работником с установлением ему соответствующих выплат за классное руководство пропорционально времени замещения;</w:t>
      </w:r>
    </w:p>
    <w:p w:rsidR="00D86ACF" w:rsidRPr="00003281" w:rsidRDefault="00D86ACF" w:rsidP="00D86ACF">
      <w:pPr>
        <w:spacing w:after="0"/>
        <w:jc w:val="both"/>
        <w:rPr>
          <w:rFonts w:ascii="Times New Roman" w:hAnsi="Times New Roman" w:cs="Times New Roman"/>
          <w:sz w:val="28"/>
          <w:szCs w:val="28"/>
        </w:rPr>
      </w:pPr>
      <w:r w:rsidRPr="00003281">
        <w:rPr>
          <w:rFonts w:ascii="Times New Roman" w:hAnsi="Times New Roman" w:cs="Times New Roman"/>
          <w:sz w:val="28"/>
          <w:szCs w:val="28"/>
        </w:rPr>
        <w:tab/>
        <w:t>-возможность отмены выплат за классное руководство за неисполнение или ненадлежащее исполнение педагогическим работником по его вине работы по классному руководству.</w:t>
      </w:r>
    </w:p>
    <w:p w:rsidR="00D86ACF" w:rsidRPr="00F2328D" w:rsidRDefault="00D86ACF" w:rsidP="00D86ACF">
      <w:pPr>
        <w:spacing w:after="0"/>
        <w:jc w:val="both"/>
        <w:rPr>
          <w:rFonts w:ascii="Times New Roman" w:hAnsi="Times New Roman" w:cs="Times New Roman"/>
          <w:sz w:val="28"/>
          <w:szCs w:val="28"/>
        </w:rPr>
      </w:pPr>
      <w:r>
        <w:rPr>
          <w:rFonts w:ascii="Times New Roman" w:hAnsi="Times New Roman" w:cs="Times New Roman"/>
          <w:color w:val="FF0000"/>
          <w:sz w:val="28"/>
          <w:szCs w:val="28"/>
        </w:rPr>
        <w:tab/>
      </w:r>
      <w:proofErr w:type="gramStart"/>
      <w:r w:rsidR="00F2328D" w:rsidRPr="00F2328D">
        <w:rPr>
          <w:rFonts w:ascii="Times New Roman" w:hAnsi="Times New Roman" w:cs="Times New Roman"/>
          <w:sz w:val="28"/>
          <w:szCs w:val="28"/>
        </w:rPr>
        <w:t>2</w:t>
      </w:r>
      <w:r w:rsidR="00026B45">
        <w:rPr>
          <w:rFonts w:ascii="Times New Roman" w:hAnsi="Times New Roman" w:cs="Times New Roman"/>
          <w:sz w:val="28"/>
          <w:szCs w:val="28"/>
        </w:rPr>
        <w:t>2</w:t>
      </w:r>
      <w:r w:rsidR="00F2328D" w:rsidRPr="00F2328D">
        <w:rPr>
          <w:rFonts w:ascii="Times New Roman" w:hAnsi="Times New Roman" w:cs="Times New Roman"/>
          <w:sz w:val="28"/>
          <w:szCs w:val="28"/>
        </w:rPr>
        <w:t>.</w:t>
      </w:r>
      <w:r w:rsidRPr="00D86ACF">
        <w:rPr>
          <w:rFonts w:ascii="Times New Roman" w:hAnsi="Times New Roman" w:cs="Times New Roman"/>
          <w:sz w:val="28"/>
          <w:szCs w:val="28"/>
        </w:rPr>
        <w:t>При недостаточном количестве педагогических работников или при отсутствии желания у отдельных из них осуществлять классное руководство на одного педагогического работника с его письменного согласия может быть возложено классное руководство в двух классах.</w:t>
      </w:r>
      <w:proofErr w:type="gramEnd"/>
      <w:r w:rsidRPr="00D86ACF">
        <w:rPr>
          <w:rFonts w:ascii="Times New Roman" w:hAnsi="Times New Roman" w:cs="Times New Roman"/>
          <w:sz w:val="28"/>
          <w:szCs w:val="28"/>
        </w:rPr>
        <w:t xml:space="preserve"> Классное руководство может быть также возложено </w:t>
      </w:r>
      <w:proofErr w:type="gramStart"/>
      <w:r w:rsidRPr="00D86ACF">
        <w:rPr>
          <w:rFonts w:ascii="Times New Roman" w:hAnsi="Times New Roman" w:cs="Times New Roman"/>
          <w:sz w:val="28"/>
          <w:szCs w:val="28"/>
        </w:rPr>
        <w:t xml:space="preserve">на одного педагогического работника в двух классах временно в связи с заменой длительно отсутствующего другого педагогического работника </w:t>
      </w:r>
      <w:r w:rsidR="00F2328D">
        <w:rPr>
          <w:rFonts w:ascii="Times New Roman" w:hAnsi="Times New Roman" w:cs="Times New Roman"/>
          <w:sz w:val="28"/>
          <w:szCs w:val="28"/>
        </w:rPr>
        <w:t>по болезни</w:t>
      </w:r>
      <w:proofErr w:type="gramEnd"/>
      <w:r w:rsidR="00F2328D">
        <w:rPr>
          <w:rFonts w:ascii="Times New Roman" w:hAnsi="Times New Roman" w:cs="Times New Roman"/>
          <w:sz w:val="28"/>
          <w:szCs w:val="28"/>
        </w:rPr>
        <w:t xml:space="preserve"> или другим причинам.</w:t>
      </w:r>
      <w:r w:rsidR="00F2328D">
        <w:rPr>
          <w:rFonts w:ascii="Times New Roman" w:hAnsi="Times New Roman" w:cs="Times New Roman"/>
          <w:sz w:val="28"/>
          <w:szCs w:val="28"/>
        </w:rPr>
        <w:tab/>
      </w:r>
    </w:p>
    <w:p w:rsidR="00D86ACF" w:rsidRDefault="00F2328D" w:rsidP="00D86ACF">
      <w:pPr>
        <w:spacing w:after="0"/>
        <w:jc w:val="both"/>
        <w:rPr>
          <w:rFonts w:ascii="Times New Roman" w:hAnsi="Times New Roman" w:cs="Times New Roman"/>
          <w:sz w:val="28"/>
          <w:szCs w:val="28"/>
        </w:rPr>
      </w:pPr>
      <w:r>
        <w:rPr>
          <w:rFonts w:ascii="Times New Roman" w:hAnsi="Times New Roman" w:cs="Times New Roman"/>
          <w:color w:val="FF0000"/>
          <w:sz w:val="28"/>
          <w:szCs w:val="28"/>
        </w:rPr>
        <w:tab/>
      </w:r>
      <w:r w:rsidR="00D86ACF" w:rsidRPr="00F2328D">
        <w:rPr>
          <w:rFonts w:ascii="Times New Roman" w:hAnsi="Times New Roman" w:cs="Times New Roman"/>
          <w:sz w:val="28"/>
          <w:szCs w:val="28"/>
        </w:rPr>
        <w:t>В случае необходимости классное руководство может также осуществляться учителями из числа руководителей и других работников общеобразовательной организации, ведущих учебные занятия в данном классе.</w:t>
      </w:r>
    </w:p>
    <w:p w:rsidR="00F2328D" w:rsidRPr="00F2328D" w:rsidRDefault="00F2328D" w:rsidP="00F2328D">
      <w:pPr>
        <w:spacing w:after="0"/>
        <w:jc w:val="both"/>
        <w:rPr>
          <w:rFonts w:ascii="Times New Roman" w:hAnsi="Times New Roman" w:cs="Times New Roman"/>
          <w:sz w:val="28"/>
          <w:szCs w:val="28"/>
        </w:rPr>
      </w:pPr>
      <w:r>
        <w:rPr>
          <w:rFonts w:ascii="Times New Roman" w:hAnsi="Times New Roman" w:cs="Times New Roman"/>
          <w:sz w:val="28"/>
          <w:szCs w:val="28"/>
        </w:rPr>
        <w:tab/>
        <w:t>2</w:t>
      </w:r>
      <w:r w:rsidR="00026B45">
        <w:rPr>
          <w:rFonts w:ascii="Times New Roman" w:hAnsi="Times New Roman" w:cs="Times New Roman"/>
          <w:sz w:val="28"/>
          <w:szCs w:val="28"/>
        </w:rPr>
        <w:t>3</w:t>
      </w:r>
      <w:r>
        <w:rPr>
          <w:rFonts w:ascii="Times New Roman" w:hAnsi="Times New Roman" w:cs="Times New Roman"/>
          <w:sz w:val="28"/>
          <w:szCs w:val="28"/>
        </w:rPr>
        <w:t>.</w:t>
      </w:r>
      <w:r w:rsidRPr="00F2328D">
        <w:rPr>
          <w:rFonts w:ascii="Times New Roman" w:hAnsi="Times New Roman" w:cs="Times New Roman"/>
          <w:sz w:val="28"/>
          <w:szCs w:val="28"/>
        </w:rPr>
        <w:t>Денежное вознаграждение за классное руководство учитывается при исчислении пособий по временной нетрудоспособности, по беременности и родам. Аналогичный порядок применяется также при определении размера пособия по временной нетрудоспособности за первые 3 дня временной нетрудоспособности, выплачиваемог</w:t>
      </w:r>
      <w:r>
        <w:rPr>
          <w:rFonts w:ascii="Times New Roman" w:hAnsi="Times New Roman" w:cs="Times New Roman"/>
          <w:sz w:val="28"/>
          <w:szCs w:val="28"/>
        </w:rPr>
        <w:t>о за счет средств работодателя.</w:t>
      </w:r>
    </w:p>
    <w:p w:rsidR="00F2328D" w:rsidRPr="00F2328D" w:rsidRDefault="00F2328D" w:rsidP="00F2328D">
      <w:pPr>
        <w:spacing w:after="0"/>
        <w:jc w:val="both"/>
        <w:rPr>
          <w:rFonts w:ascii="Times New Roman" w:hAnsi="Times New Roman" w:cs="Times New Roman"/>
          <w:sz w:val="28"/>
          <w:szCs w:val="28"/>
        </w:rPr>
      </w:pPr>
      <w:r>
        <w:rPr>
          <w:rFonts w:ascii="Times New Roman" w:hAnsi="Times New Roman" w:cs="Times New Roman"/>
          <w:sz w:val="28"/>
          <w:szCs w:val="28"/>
        </w:rPr>
        <w:tab/>
        <w:t>2</w:t>
      </w:r>
      <w:r w:rsidR="00026B45">
        <w:rPr>
          <w:rFonts w:ascii="Times New Roman" w:hAnsi="Times New Roman" w:cs="Times New Roman"/>
          <w:sz w:val="28"/>
          <w:szCs w:val="28"/>
        </w:rPr>
        <w:t>4</w:t>
      </w:r>
      <w:r>
        <w:rPr>
          <w:rFonts w:ascii="Times New Roman" w:hAnsi="Times New Roman" w:cs="Times New Roman"/>
          <w:sz w:val="28"/>
          <w:szCs w:val="28"/>
        </w:rPr>
        <w:t>.</w:t>
      </w:r>
      <w:r w:rsidRPr="00F2328D">
        <w:rPr>
          <w:rFonts w:ascii="Times New Roman" w:hAnsi="Times New Roman" w:cs="Times New Roman"/>
          <w:sz w:val="28"/>
          <w:szCs w:val="28"/>
        </w:rPr>
        <w:t>Периоды осенних, зимних, весенних и летних каникул, установленные для обучающихся общеобразовательных организаций, а также периоды отмены (приостановки) для обучающихся занятий по санитарно-эпидемиологическим, климатическим и другим основаниям, не совпадающие с ежегодными основными удлиненными оплачиваемыми и ежегодными дополнительными оплачиваемыми отпусками педагогических работников, являются д</w:t>
      </w:r>
      <w:r>
        <w:rPr>
          <w:rFonts w:ascii="Times New Roman" w:hAnsi="Times New Roman" w:cs="Times New Roman"/>
          <w:sz w:val="28"/>
          <w:szCs w:val="28"/>
        </w:rPr>
        <w:t>ля работников рабочим временем.</w:t>
      </w:r>
    </w:p>
    <w:p w:rsidR="00F2328D" w:rsidRPr="009D08AA" w:rsidRDefault="00F2328D" w:rsidP="00F2328D">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r w:rsidRPr="009D08AA">
        <w:rPr>
          <w:rFonts w:ascii="Times New Roman" w:hAnsi="Times New Roman" w:cs="Times New Roman"/>
          <w:sz w:val="28"/>
          <w:szCs w:val="28"/>
        </w:rPr>
        <w:t>За время работы в указанные периоды оплата труда педагогических работников производится из расчета заработной платы, установленной при тарификации, предшествующей началу каникул или периоду отмены (приостановки) для обучающихся занятий по указанным выше причинам с учетом денежного вознаграждения в размере 10000 рублей и других выплат за классное руководство.</w:t>
      </w:r>
    </w:p>
    <w:p w:rsidR="00F2328D" w:rsidRPr="00F2328D" w:rsidRDefault="00F2328D" w:rsidP="00F2328D">
      <w:pPr>
        <w:spacing w:after="0"/>
        <w:jc w:val="both"/>
        <w:rPr>
          <w:rFonts w:ascii="Times New Roman" w:hAnsi="Times New Roman" w:cs="Times New Roman"/>
          <w:sz w:val="28"/>
          <w:szCs w:val="28"/>
        </w:rPr>
      </w:pPr>
      <w:r>
        <w:rPr>
          <w:rFonts w:ascii="Times New Roman" w:hAnsi="Times New Roman" w:cs="Times New Roman"/>
          <w:sz w:val="28"/>
          <w:szCs w:val="28"/>
        </w:rPr>
        <w:tab/>
        <w:t>2</w:t>
      </w:r>
      <w:r w:rsidR="00026B45">
        <w:rPr>
          <w:rFonts w:ascii="Times New Roman" w:hAnsi="Times New Roman" w:cs="Times New Roman"/>
          <w:sz w:val="28"/>
          <w:szCs w:val="28"/>
        </w:rPr>
        <w:t>5</w:t>
      </w:r>
      <w:r>
        <w:rPr>
          <w:rFonts w:ascii="Times New Roman" w:hAnsi="Times New Roman" w:cs="Times New Roman"/>
          <w:sz w:val="28"/>
          <w:szCs w:val="28"/>
        </w:rPr>
        <w:t>.</w:t>
      </w:r>
      <w:r w:rsidRPr="00F2328D">
        <w:rPr>
          <w:rFonts w:ascii="Times New Roman" w:hAnsi="Times New Roman" w:cs="Times New Roman"/>
          <w:sz w:val="28"/>
          <w:szCs w:val="28"/>
        </w:rPr>
        <w:t>Введение должности классного руководителя взамен суммирования денежного вознаграждения и иных выплат, предназначенных для оплаты классного руководства, не допус</w:t>
      </w:r>
      <w:r>
        <w:rPr>
          <w:rFonts w:ascii="Times New Roman" w:hAnsi="Times New Roman" w:cs="Times New Roman"/>
          <w:sz w:val="28"/>
          <w:szCs w:val="28"/>
        </w:rPr>
        <w:t>кается, в том числе по причине:</w:t>
      </w:r>
    </w:p>
    <w:p w:rsidR="00F2328D" w:rsidRPr="00F2328D" w:rsidRDefault="00F2328D" w:rsidP="00F2328D">
      <w:pPr>
        <w:spacing w:after="0"/>
        <w:jc w:val="both"/>
        <w:rPr>
          <w:rFonts w:ascii="Times New Roman" w:hAnsi="Times New Roman" w:cs="Times New Roman"/>
          <w:sz w:val="28"/>
          <w:szCs w:val="28"/>
        </w:rPr>
      </w:pPr>
      <w:r>
        <w:rPr>
          <w:rFonts w:ascii="Times New Roman" w:hAnsi="Times New Roman" w:cs="Times New Roman"/>
          <w:sz w:val="28"/>
          <w:szCs w:val="28"/>
        </w:rPr>
        <w:tab/>
        <w:t>-</w:t>
      </w:r>
      <w:r w:rsidRPr="00F2328D">
        <w:rPr>
          <w:rFonts w:ascii="Times New Roman" w:hAnsi="Times New Roman" w:cs="Times New Roman"/>
          <w:sz w:val="28"/>
          <w:szCs w:val="28"/>
        </w:rPr>
        <w:t xml:space="preserve">отсутствия такого наименования должности педагогического работника в номенклатуре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w:t>
      </w:r>
      <w:r>
        <w:rPr>
          <w:rFonts w:ascii="Times New Roman" w:hAnsi="Times New Roman" w:cs="Times New Roman"/>
          <w:sz w:val="28"/>
          <w:szCs w:val="28"/>
        </w:rPr>
        <w:t>п</w:t>
      </w:r>
      <w:r w:rsidRPr="00F2328D">
        <w:rPr>
          <w:rFonts w:ascii="Times New Roman" w:hAnsi="Times New Roman" w:cs="Times New Roman"/>
          <w:sz w:val="28"/>
          <w:szCs w:val="28"/>
        </w:rPr>
        <w:t>остановление</w:t>
      </w:r>
      <w:r>
        <w:rPr>
          <w:rFonts w:ascii="Times New Roman" w:hAnsi="Times New Roman" w:cs="Times New Roman"/>
          <w:sz w:val="28"/>
          <w:szCs w:val="28"/>
        </w:rPr>
        <w:t>м</w:t>
      </w:r>
      <w:r w:rsidRPr="00F2328D">
        <w:rPr>
          <w:rFonts w:ascii="Times New Roman" w:hAnsi="Times New Roman" w:cs="Times New Roman"/>
          <w:sz w:val="28"/>
          <w:szCs w:val="28"/>
        </w:rPr>
        <w:t xml:space="preserve"> Правительства РФ от 21 февраля 2022 г. </w:t>
      </w:r>
      <w:r>
        <w:rPr>
          <w:rFonts w:ascii="Times New Roman" w:hAnsi="Times New Roman" w:cs="Times New Roman"/>
          <w:sz w:val="28"/>
          <w:szCs w:val="28"/>
        </w:rPr>
        <w:t>№225 «</w:t>
      </w:r>
      <w:r w:rsidRPr="00F2328D">
        <w:rPr>
          <w:rFonts w:ascii="Times New Roman" w:hAnsi="Times New Roman" w:cs="Times New Roman"/>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9D08AA">
        <w:rPr>
          <w:rFonts w:ascii="Times New Roman" w:hAnsi="Times New Roman" w:cs="Times New Roman"/>
          <w:sz w:val="28"/>
          <w:szCs w:val="28"/>
        </w:rPr>
        <w:t>».</w:t>
      </w:r>
    </w:p>
    <w:p w:rsidR="00D86ACF" w:rsidRPr="00A91281" w:rsidRDefault="00F2328D"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Pr="00F2328D">
        <w:rPr>
          <w:rFonts w:ascii="Times New Roman" w:hAnsi="Times New Roman" w:cs="Times New Roman"/>
          <w:sz w:val="28"/>
          <w:szCs w:val="28"/>
        </w:rPr>
        <w:t xml:space="preserve"> </w:t>
      </w:r>
    </w:p>
    <w:p w:rsidR="00A91281" w:rsidRPr="00A91281" w:rsidRDefault="00F31D16" w:rsidP="00F2328D">
      <w:pPr>
        <w:spacing w:after="0"/>
        <w:jc w:val="center"/>
        <w:rPr>
          <w:rFonts w:ascii="Times New Roman" w:hAnsi="Times New Roman" w:cs="Times New Roman"/>
          <w:sz w:val="28"/>
          <w:szCs w:val="28"/>
        </w:rPr>
      </w:pPr>
      <w:r>
        <w:rPr>
          <w:rFonts w:ascii="Times New Roman" w:hAnsi="Times New Roman" w:cs="Times New Roman"/>
          <w:sz w:val="28"/>
          <w:szCs w:val="28"/>
        </w:rPr>
        <w:t>4</w:t>
      </w:r>
      <w:r w:rsidR="00A91281" w:rsidRPr="00A91281">
        <w:rPr>
          <w:rFonts w:ascii="Times New Roman" w:hAnsi="Times New Roman" w:cs="Times New Roman"/>
          <w:sz w:val="28"/>
          <w:szCs w:val="28"/>
        </w:rPr>
        <w:t>. Порядок и условия установления выплат стимулирующего характера</w:t>
      </w:r>
    </w:p>
    <w:p w:rsidR="00A91281" w:rsidRPr="00A91281" w:rsidRDefault="00A91281" w:rsidP="00A91281">
      <w:pPr>
        <w:spacing w:after="0"/>
        <w:jc w:val="both"/>
        <w:rPr>
          <w:rFonts w:ascii="Times New Roman" w:hAnsi="Times New Roman" w:cs="Times New Roman"/>
          <w:sz w:val="28"/>
          <w:szCs w:val="28"/>
        </w:rPr>
      </w:pPr>
    </w:p>
    <w:p w:rsidR="00A91281" w:rsidRPr="00A91281" w:rsidRDefault="00F2328D" w:rsidP="00A91281">
      <w:pPr>
        <w:spacing w:after="0"/>
        <w:jc w:val="both"/>
        <w:rPr>
          <w:rFonts w:ascii="Times New Roman" w:hAnsi="Times New Roman" w:cs="Times New Roman"/>
          <w:sz w:val="28"/>
          <w:szCs w:val="28"/>
        </w:rPr>
      </w:pPr>
      <w:r>
        <w:rPr>
          <w:rFonts w:ascii="Times New Roman" w:hAnsi="Times New Roman" w:cs="Times New Roman"/>
          <w:sz w:val="28"/>
          <w:szCs w:val="28"/>
        </w:rPr>
        <w:tab/>
        <w:t>2</w:t>
      </w:r>
      <w:r w:rsidR="00026B45">
        <w:rPr>
          <w:rFonts w:ascii="Times New Roman" w:hAnsi="Times New Roman" w:cs="Times New Roman"/>
          <w:sz w:val="28"/>
          <w:szCs w:val="28"/>
        </w:rPr>
        <w:t>6</w:t>
      </w:r>
      <w:r>
        <w:rPr>
          <w:rFonts w:ascii="Times New Roman" w:hAnsi="Times New Roman" w:cs="Times New Roman"/>
          <w:sz w:val="28"/>
          <w:szCs w:val="28"/>
        </w:rPr>
        <w:t>.</w:t>
      </w:r>
      <w:r w:rsidR="00A91281" w:rsidRPr="00A91281">
        <w:rPr>
          <w:rFonts w:ascii="Times New Roman" w:hAnsi="Times New Roman" w:cs="Times New Roman"/>
          <w:sz w:val="28"/>
          <w:szCs w:val="28"/>
        </w:rPr>
        <w:t xml:space="preserve">Порядок и размеры выплат стимулирующего характера </w:t>
      </w:r>
      <w:r>
        <w:rPr>
          <w:rFonts w:ascii="Times New Roman" w:hAnsi="Times New Roman" w:cs="Times New Roman"/>
          <w:sz w:val="28"/>
          <w:szCs w:val="28"/>
        </w:rPr>
        <w:t xml:space="preserve">определяются в Положении об оплате труда работников организации (далее – Положение об оплате труда работников организации), утверждаемом руководителем организации, с учетом мнения представительного органа работников и в соответствии </w:t>
      </w:r>
      <w:r w:rsidRPr="001060CD">
        <w:rPr>
          <w:rFonts w:ascii="Times New Roman" w:hAnsi="Times New Roman" w:cs="Times New Roman"/>
          <w:sz w:val="28"/>
          <w:szCs w:val="28"/>
        </w:rPr>
        <w:t xml:space="preserve">с приложениями </w:t>
      </w:r>
      <w:r w:rsidR="009D08AA" w:rsidRPr="001060CD">
        <w:rPr>
          <w:rFonts w:ascii="Times New Roman" w:hAnsi="Times New Roman" w:cs="Times New Roman"/>
          <w:sz w:val="28"/>
          <w:szCs w:val="28"/>
        </w:rPr>
        <w:t>7</w:t>
      </w:r>
      <w:r w:rsidRPr="001060CD">
        <w:rPr>
          <w:rFonts w:ascii="Times New Roman" w:hAnsi="Times New Roman" w:cs="Times New Roman"/>
          <w:sz w:val="28"/>
          <w:szCs w:val="28"/>
        </w:rPr>
        <w:t>,</w:t>
      </w:r>
      <w:r w:rsidR="00C44A9E">
        <w:rPr>
          <w:rFonts w:ascii="Times New Roman" w:hAnsi="Times New Roman" w:cs="Times New Roman"/>
          <w:sz w:val="28"/>
          <w:szCs w:val="28"/>
        </w:rPr>
        <w:t xml:space="preserve"> 8, 9 </w:t>
      </w:r>
      <w:r w:rsidRPr="001060CD">
        <w:rPr>
          <w:rFonts w:ascii="Times New Roman" w:hAnsi="Times New Roman" w:cs="Times New Roman"/>
          <w:sz w:val="28"/>
          <w:szCs w:val="28"/>
        </w:rPr>
        <w:t>настоящего Положения.</w:t>
      </w:r>
    </w:p>
    <w:p w:rsidR="00A91281" w:rsidRPr="00236C8C" w:rsidRDefault="00F2328D"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Pr="00236C8C">
        <w:rPr>
          <w:rFonts w:ascii="Times New Roman" w:hAnsi="Times New Roman" w:cs="Times New Roman"/>
          <w:sz w:val="28"/>
          <w:szCs w:val="28"/>
        </w:rPr>
        <w:t>2</w:t>
      </w:r>
      <w:r w:rsidR="00026B45">
        <w:rPr>
          <w:rFonts w:ascii="Times New Roman" w:hAnsi="Times New Roman" w:cs="Times New Roman"/>
          <w:sz w:val="28"/>
          <w:szCs w:val="28"/>
        </w:rPr>
        <w:t>7</w:t>
      </w:r>
      <w:r w:rsidRPr="00236C8C">
        <w:rPr>
          <w:rFonts w:ascii="Times New Roman" w:hAnsi="Times New Roman" w:cs="Times New Roman"/>
          <w:sz w:val="28"/>
          <w:szCs w:val="28"/>
        </w:rPr>
        <w:t>.</w:t>
      </w:r>
      <w:r w:rsidR="00A91281" w:rsidRPr="00236C8C">
        <w:rPr>
          <w:rFonts w:ascii="Times New Roman" w:hAnsi="Times New Roman" w:cs="Times New Roman"/>
          <w:sz w:val="28"/>
          <w:szCs w:val="28"/>
        </w:rPr>
        <w:t>К выплатам стимулирующего характера относятся:</w:t>
      </w:r>
    </w:p>
    <w:p w:rsidR="00A91281" w:rsidRPr="00236C8C" w:rsidRDefault="004B3279" w:rsidP="00A91281">
      <w:pPr>
        <w:spacing w:after="0"/>
        <w:jc w:val="both"/>
        <w:rPr>
          <w:rFonts w:ascii="Times New Roman" w:hAnsi="Times New Roman" w:cs="Times New Roman"/>
          <w:sz w:val="28"/>
          <w:szCs w:val="28"/>
        </w:rPr>
      </w:pPr>
      <w:r w:rsidRPr="00236C8C">
        <w:rPr>
          <w:rFonts w:ascii="Times New Roman" w:hAnsi="Times New Roman" w:cs="Times New Roman"/>
          <w:sz w:val="28"/>
          <w:szCs w:val="28"/>
        </w:rPr>
        <w:tab/>
        <w:t>1)</w:t>
      </w:r>
      <w:r w:rsidR="00A91281" w:rsidRPr="00236C8C">
        <w:rPr>
          <w:rFonts w:ascii="Times New Roman" w:hAnsi="Times New Roman" w:cs="Times New Roman"/>
          <w:sz w:val="28"/>
          <w:szCs w:val="28"/>
        </w:rPr>
        <w:t>выплаты за интенсивность и</w:t>
      </w:r>
      <w:r w:rsidRPr="00236C8C">
        <w:rPr>
          <w:rFonts w:ascii="Times New Roman" w:hAnsi="Times New Roman" w:cs="Times New Roman"/>
          <w:sz w:val="28"/>
          <w:szCs w:val="28"/>
        </w:rPr>
        <w:t xml:space="preserve"> высокие результаты работы (за </w:t>
      </w:r>
      <w:r w:rsidR="00A91281" w:rsidRPr="00236C8C">
        <w:rPr>
          <w:rFonts w:ascii="Times New Roman" w:hAnsi="Times New Roman" w:cs="Times New Roman"/>
          <w:sz w:val="28"/>
          <w:szCs w:val="28"/>
        </w:rPr>
        <w:t>участие в экспериментах, конкурсах, проектах, мероприятиях, за участие в олимпиадах, конкурсах соревнованиях, за выполнение особо важных и ответственных работ</w:t>
      </w:r>
      <w:r w:rsidRPr="00236C8C">
        <w:rPr>
          <w:rFonts w:ascii="Times New Roman" w:hAnsi="Times New Roman" w:cs="Times New Roman"/>
          <w:sz w:val="28"/>
          <w:szCs w:val="28"/>
        </w:rPr>
        <w:t>);</w:t>
      </w:r>
    </w:p>
    <w:p w:rsidR="00A91281" w:rsidRPr="00236C8C" w:rsidRDefault="004B3279" w:rsidP="00A91281">
      <w:pPr>
        <w:spacing w:after="0"/>
        <w:jc w:val="both"/>
        <w:rPr>
          <w:rFonts w:ascii="Times New Roman" w:hAnsi="Times New Roman" w:cs="Times New Roman"/>
          <w:sz w:val="28"/>
          <w:szCs w:val="28"/>
        </w:rPr>
      </w:pPr>
      <w:r w:rsidRPr="00236C8C">
        <w:rPr>
          <w:rFonts w:ascii="Times New Roman" w:hAnsi="Times New Roman" w:cs="Times New Roman"/>
          <w:sz w:val="28"/>
          <w:szCs w:val="28"/>
        </w:rPr>
        <w:tab/>
        <w:t>2)</w:t>
      </w:r>
      <w:r w:rsidR="00A91281" w:rsidRPr="00236C8C">
        <w:rPr>
          <w:rFonts w:ascii="Times New Roman" w:hAnsi="Times New Roman" w:cs="Times New Roman"/>
          <w:sz w:val="28"/>
          <w:szCs w:val="28"/>
        </w:rPr>
        <w:t xml:space="preserve">выплаты за качество выполняемых работ (за положительную динамику результатов образовательной деятельности с </w:t>
      </w:r>
      <w:proofErr w:type="gramStart"/>
      <w:r w:rsidR="00A91281" w:rsidRPr="00236C8C">
        <w:rPr>
          <w:rFonts w:ascii="Times New Roman" w:hAnsi="Times New Roman" w:cs="Times New Roman"/>
          <w:sz w:val="28"/>
          <w:szCs w:val="28"/>
        </w:rPr>
        <w:t>обучающимися</w:t>
      </w:r>
      <w:proofErr w:type="gramEnd"/>
      <w:r w:rsidR="00A91281" w:rsidRPr="00236C8C">
        <w:rPr>
          <w:rFonts w:ascii="Times New Roman" w:hAnsi="Times New Roman" w:cs="Times New Roman"/>
          <w:sz w:val="28"/>
          <w:szCs w:val="28"/>
        </w:rPr>
        <w:t>, за наличие квалификационной категории);</w:t>
      </w:r>
    </w:p>
    <w:p w:rsidR="00A91281" w:rsidRPr="00236C8C" w:rsidRDefault="004B3279" w:rsidP="00A91281">
      <w:pPr>
        <w:spacing w:after="0"/>
        <w:jc w:val="both"/>
        <w:rPr>
          <w:rFonts w:ascii="Times New Roman" w:hAnsi="Times New Roman" w:cs="Times New Roman"/>
          <w:sz w:val="28"/>
          <w:szCs w:val="28"/>
        </w:rPr>
      </w:pPr>
      <w:r w:rsidRPr="00236C8C">
        <w:rPr>
          <w:rFonts w:ascii="Times New Roman" w:hAnsi="Times New Roman" w:cs="Times New Roman"/>
          <w:sz w:val="28"/>
          <w:szCs w:val="28"/>
        </w:rPr>
        <w:tab/>
        <w:t>3)</w:t>
      </w:r>
      <w:r w:rsidR="00A91281" w:rsidRPr="00236C8C">
        <w:rPr>
          <w:rFonts w:ascii="Times New Roman" w:hAnsi="Times New Roman" w:cs="Times New Roman"/>
          <w:sz w:val="28"/>
          <w:szCs w:val="28"/>
        </w:rPr>
        <w:t>премиальные выплаты по итогам работы (за м</w:t>
      </w:r>
      <w:r w:rsidRPr="00236C8C">
        <w:rPr>
          <w:rFonts w:ascii="Times New Roman" w:hAnsi="Times New Roman" w:cs="Times New Roman"/>
          <w:sz w:val="28"/>
          <w:szCs w:val="28"/>
        </w:rPr>
        <w:t>есяц, квартал, полугодие, год);</w:t>
      </w:r>
    </w:p>
    <w:p w:rsidR="00A91281" w:rsidRPr="00236C8C" w:rsidRDefault="004B3279" w:rsidP="00A91281">
      <w:pPr>
        <w:spacing w:after="0"/>
        <w:jc w:val="both"/>
        <w:rPr>
          <w:rFonts w:ascii="Times New Roman" w:hAnsi="Times New Roman" w:cs="Times New Roman"/>
          <w:sz w:val="28"/>
          <w:szCs w:val="28"/>
        </w:rPr>
      </w:pPr>
      <w:r w:rsidRPr="00236C8C">
        <w:rPr>
          <w:rFonts w:ascii="Times New Roman" w:hAnsi="Times New Roman" w:cs="Times New Roman"/>
          <w:sz w:val="28"/>
          <w:szCs w:val="28"/>
        </w:rPr>
        <w:tab/>
        <w:t>4)</w:t>
      </w:r>
      <w:r w:rsidR="00A91281" w:rsidRPr="00236C8C">
        <w:rPr>
          <w:rFonts w:ascii="Times New Roman" w:hAnsi="Times New Roman" w:cs="Times New Roman"/>
          <w:sz w:val="28"/>
          <w:szCs w:val="28"/>
        </w:rPr>
        <w:t>выплаты, учитывающие особенности деятельности учреждения и о</w:t>
      </w:r>
      <w:r w:rsidR="00381CF2" w:rsidRPr="00236C8C">
        <w:rPr>
          <w:rFonts w:ascii="Times New Roman" w:hAnsi="Times New Roman" w:cs="Times New Roman"/>
          <w:sz w:val="28"/>
          <w:szCs w:val="28"/>
        </w:rPr>
        <w:t>тдельных категорий работников (</w:t>
      </w:r>
      <w:r w:rsidR="00A91281" w:rsidRPr="00236C8C">
        <w:rPr>
          <w:rFonts w:ascii="Times New Roman" w:hAnsi="Times New Roman" w:cs="Times New Roman"/>
          <w:sz w:val="28"/>
          <w:szCs w:val="28"/>
        </w:rPr>
        <w:t>за рабо</w:t>
      </w:r>
      <w:r w:rsidR="00B85C20" w:rsidRPr="00236C8C">
        <w:rPr>
          <w:rFonts w:ascii="Times New Roman" w:hAnsi="Times New Roman" w:cs="Times New Roman"/>
          <w:sz w:val="28"/>
          <w:szCs w:val="28"/>
        </w:rPr>
        <w:t>ту в специальных (коррекционных)</w:t>
      </w:r>
      <w:r w:rsidR="00A91281" w:rsidRPr="00236C8C">
        <w:rPr>
          <w:rFonts w:ascii="Times New Roman" w:hAnsi="Times New Roman" w:cs="Times New Roman"/>
          <w:sz w:val="28"/>
          <w:szCs w:val="28"/>
        </w:rPr>
        <w:t xml:space="preserve"> </w:t>
      </w:r>
      <w:r w:rsidR="00236C8C" w:rsidRPr="00236C8C">
        <w:rPr>
          <w:rFonts w:ascii="Times New Roman" w:hAnsi="Times New Roman" w:cs="Times New Roman"/>
          <w:sz w:val="28"/>
          <w:szCs w:val="28"/>
        </w:rPr>
        <w:t xml:space="preserve">отделениях, </w:t>
      </w:r>
      <w:r w:rsidR="00A91281" w:rsidRPr="00236C8C">
        <w:rPr>
          <w:rFonts w:ascii="Times New Roman" w:hAnsi="Times New Roman" w:cs="Times New Roman"/>
          <w:sz w:val="28"/>
          <w:szCs w:val="28"/>
        </w:rPr>
        <w:t>классах, группах для обучающихся, воспитанников с огранич</w:t>
      </w:r>
      <w:r w:rsidR="00236C8C" w:rsidRPr="00236C8C">
        <w:rPr>
          <w:rFonts w:ascii="Times New Roman" w:hAnsi="Times New Roman" w:cs="Times New Roman"/>
          <w:sz w:val="28"/>
          <w:szCs w:val="28"/>
        </w:rPr>
        <w:t>енными возможностями здоровья</w:t>
      </w:r>
      <w:r w:rsidR="00B85C20" w:rsidRPr="00236C8C">
        <w:rPr>
          <w:rFonts w:ascii="Times New Roman" w:hAnsi="Times New Roman" w:cs="Times New Roman"/>
          <w:sz w:val="28"/>
          <w:szCs w:val="28"/>
        </w:rPr>
        <w:t>)</w:t>
      </w:r>
      <w:r w:rsidR="00A91281" w:rsidRPr="00236C8C">
        <w:rPr>
          <w:rFonts w:ascii="Times New Roman" w:hAnsi="Times New Roman" w:cs="Times New Roman"/>
          <w:sz w:val="28"/>
          <w:szCs w:val="28"/>
        </w:rPr>
        <w:t>;</w:t>
      </w:r>
    </w:p>
    <w:p w:rsidR="00A91281" w:rsidRPr="00236C8C" w:rsidRDefault="00B85C20" w:rsidP="00A91281">
      <w:pPr>
        <w:spacing w:after="0"/>
        <w:jc w:val="both"/>
        <w:rPr>
          <w:rFonts w:ascii="Times New Roman" w:hAnsi="Times New Roman" w:cs="Times New Roman"/>
          <w:sz w:val="28"/>
          <w:szCs w:val="28"/>
        </w:rPr>
      </w:pPr>
      <w:r w:rsidRPr="00236C8C">
        <w:rPr>
          <w:rFonts w:ascii="Times New Roman" w:hAnsi="Times New Roman" w:cs="Times New Roman"/>
          <w:sz w:val="28"/>
          <w:szCs w:val="28"/>
        </w:rPr>
        <w:tab/>
        <w:t>5)</w:t>
      </w:r>
      <w:r w:rsidR="00A91281" w:rsidRPr="00236C8C">
        <w:rPr>
          <w:rFonts w:ascii="Times New Roman" w:hAnsi="Times New Roman" w:cs="Times New Roman"/>
          <w:sz w:val="28"/>
          <w:szCs w:val="28"/>
        </w:rPr>
        <w:t>выплаты за наличие ученой степени, почетного звания;</w:t>
      </w:r>
    </w:p>
    <w:p w:rsidR="00A91281" w:rsidRPr="00236C8C" w:rsidRDefault="00B85C20" w:rsidP="00A91281">
      <w:pPr>
        <w:spacing w:after="0"/>
        <w:jc w:val="both"/>
        <w:rPr>
          <w:rFonts w:ascii="Times New Roman" w:hAnsi="Times New Roman" w:cs="Times New Roman"/>
          <w:sz w:val="28"/>
          <w:szCs w:val="28"/>
        </w:rPr>
      </w:pPr>
      <w:r w:rsidRPr="00236C8C">
        <w:rPr>
          <w:rFonts w:ascii="Times New Roman" w:hAnsi="Times New Roman" w:cs="Times New Roman"/>
          <w:sz w:val="28"/>
          <w:szCs w:val="28"/>
        </w:rPr>
        <w:lastRenderedPageBreak/>
        <w:tab/>
        <w:t>6)</w:t>
      </w:r>
      <w:r w:rsidR="00A91281" w:rsidRPr="00236C8C">
        <w:rPr>
          <w:rFonts w:ascii="Times New Roman" w:hAnsi="Times New Roman" w:cs="Times New Roman"/>
          <w:sz w:val="28"/>
          <w:szCs w:val="28"/>
        </w:rPr>
        <w:t>выплаты за непрер</w:t>
      </w:r>
      <w:r w:rsidRPr="00236C8C">
        <w:rPr>
          <w:rFonts w:ascii="Times New Roman" w:hAnsi="Times New Roman" w:cs="Times New Roman"/>
          <w:sz w:val="28"/>
          <w:szCs w:val="28"/>
        </w:rPr>
        <w:t>ывный стаж работы, выслугу лет;</w:t>
      </w:r>
    </w:p>
    <w:p w:rsidR="00A91281" w:rsidRPr="00236C8C" w:rsidRDefault="00B85C20" w:rsidP="00A91281">
      <w:pPr>
        <w:spacing w:after="0"/>
        <w:jc w:val="both"/>
        <w:rPr>
          <w:rFonts w:ascii="Times New Roman" w:hAnsi="Times New Roman" w:cs="Times New Roman"/>
          <w:sz w:val="28"/>
          <w:szCs w:val="28"/>
        </w:rPr>
      </w:pPr>
      <w:r w:rsidRPr="00236C8C">
        <w:rPr>
          <w:rFonts w:ascii="Times New Roman" w:hAnsi="Times New Roman" w:cs="Times New Roman"/>
          <w:sz w:val="28"/>
          <w:szCs w:val="28"/>
        </w:rPr>
        <w:tab/>
      </w:r>
      <w:r w:rsidR="0035646D">
        <w:rPr>
          <w:rFonts w:ascii="Times New Roman" w:hAnsi="Times New Roman" w:cs="Times New Roman"/>
          <w:sz w:val="28"/>
          <w:szCs w:val="28"/>
        </w:rPr>
        <w:t>7</w:t>
      </w:r>
      <w:r w:rsidRPr="00236C8C">
        <w:rPr>
          <w:rFonts w:ascii="Times New Roman" w:hAnsi="Times New Roman" w:cs="Times New Roman"/>
          <w:sz w:val="28"/>
          <w:szCs w:val="28"/>
        </w:rPr>
        <w:t>)</w:t>
      </w:r>
      <w:r w:rsidR="00A91281" w:rsidRPr="00236C8C">
        <w:rPr>
          <w:rFonts w:ascii="Times New Roman" w:hAnsi="Times New Roman" w:cs="Times New Roman"/>
          <w:sz w:val="28"/>
          <w:szCs w:val="28"/>
        </w:rPr>
        <w:t>выплат</w:t>
      </w:r>
      <w:r w:rsidRPr="00236C8C">
        <w:rPr>
          <w:rFonts w:ascii="Times New Roman" w:hAnsi="Times New Roman" w:cs="Times New Roman"/>
          <w:sz w:val="28"/>
          <w:szCs w:val="28"/>
        </w:rPr>
        <w:t>ы</w:t>
      </w:r>
      <w:r w:rsidR="00A91281" w:rsidRPr="00236C8C">
        <w:rPr>
          <w:rFonts w:ascii="Times New Roman" w:hAnsi="Times New Roman" w:cs="Times New Roman"/>
          <w:sz w:val="28"/>
          <w:szCs w:val="28"/>
        </w:rPr>
        <w:t xml:space="preserve"> молодым специалистам в следующ</w:t>
      </w:r>
      <w:r w:rsidRPr="00236C8C">
        <w:rPr>
          <w:rFonts w:ascii="Times New Roman" w:hAnsi="Times New Roman" w:cs="Times New Roman"/>
          <w:sz w:val="28"/>
          <w:szCs w:val="28"/>
        </w:rPr>
        <w:t>их</w:t>
      </w:r>
      <w:r w:rsidR="00A91281" w:rsidRPr="00236C8C">
        <w:rPr>
          <w:rFonts w:ascii="Times New Roman" w:hAnsi="Times New Roman" w:cs="Times New Roman"/>
          <w:sz w:val="28"/>
          <w:szCs w:val="28"/>
        </w:rPr>
        <w:t xml:space="preserve"> размер</w:t>
      </w:r>
      <w:r w:rsidRPr="00236C8C">
        <w:rPr>
          <w:rFonts w:ascii="Times New Roman" w:hAnsi="Times New Roman" w:cs="Times New Roman"/>
          <w:sz w:val="28"/>
          <w:szCs w:val="28"/>
        </w:rPr>
        <w:t>ах</w:t>
      </w:r>
      <w:r w:rsidR="00A91281" w:rsidRPr="00236C8C">
        <w:rPr>
          <w:rFonts w:ascii="Times New Roman" w:hAnsi="Times New Roman" w:cs="Times New Roman"/>
          <w:sz w:val="28"/>
          <w:szCs w:val="28"/>
        </w:rPr>
        <w:t>:</w:t>
      </w:r>
    </w:p>
    <w:p w:rsidR="00A91281" w:rsidRPr="00236C8C" w:rsidRDefault="00B85C20" w:rsidP="00A91281">
      <w:pPr>
        <w:spacing w:after="0"/>
        <w:jc w:val="both"/>
        <w:rPr>
          <w:rFonts w:ascii="Times New Roman" w:hAnsi="Times New Roman" w:cs="Times New Roman"/>
          <w:sz w:val="28"/>
          <w:szCs w:val="28"/>
        </w:rPr>
      </w:pPr>
      <w:r w:rsidRPr="00236C8C">
        <w:rPr>
          <w:rFonts w:ascii="Times New Roman" w:hAnsi="Times New Roman" w:cs="Times New Roman"/>
          <w:sz w:val="28"/>
          <w:szCs w:val="28"/>
        </w:rPr>
        <w:tab/>
        <w:t>-</w:t>
      </w:r>
      <w:r w:rsidR="00A91281" w:rsidRPr="00236C8C">
        <w:rPr>
          <w:rFonts w:ascii="Times New Roman" w:hAnsi="Times New Roman" w:cs="Times New Roman"/>
          <w:sz w:val="28"/>
          <w:szCs w:val="28"/>
        </w:rPr>
        <w:t>при стаже работы 1 год - 60 000,00 руб.;</w:t>
      </w:r>
    </w:p>
    <w:p w:rsidR="00A91281" w:rsidRPr="00236C8C" w:rsidRDefault="00B85C20" w:rsidP="00A91281">
      <w:pPr>
        <w:spacing w:after="0"/>
        <w:jc w:val="both"/>
        <w:rPr>
          <w:rFonts w:ascii="Times New Roman" w:hAnsi="Times New Roman" w:cs="Times New Roman"/>
          <w:sz w:val="28"/>
          <w:szCs w:val="28"/>
        </w:rPr>
      </w:pPr>
      <w:r w:rsidRPr="00236C8C">
        <w:rPr>
          <w:rFonts w:ascii="Times New Roman" w:hAnsi="Times New Roman" w:cs="Times New Roman"/>
          <w:sz w:val="28"/>
          <w:szCs w:val="28"/>
        </w:rPr>
        <w:tab/>
        <w:t>-</w:t>
      </w:r>
      <w:r w:rsidR="00A91281" w:rsidRPr="00236C8C">
        <w:rPr>
          <w:rFonts w:ascii="Times New Roman" w:hAnsi="Times New Roman" w:cs="Times New Roman"/>
          <w:sz w:val="28"/>
          <w:szCs w:val="28"/>
        </w:rPr>
        <w:t>при стаже работы 2 года - 100 000,00 руб.;</w:t>
      </w:r>
    </w:p>
    <w:p w:rsidR="00B85C20" w:rsidRPr="00236C8C" w:rsidRDefault="00B85C20" w:rsidP="00A91281">
      <w:pPr>
        <w:spacing w:after="0"/>
        <w:jc w:val="both"/>
        <w:rPr>
          <w:rFonts w:ascii="Times New Roman" w:hAnsi="Times New Roman" w:cs="Times New Roman"/>
          <w:sz w:val="28"/>
          <w:szCs w:val="28"/>
        </w:rPr>
      </w:pPr>
      <w:r w:rsidRPr="00236C8C">
        <w:rPr>
          <w:rFonts w:ascii="Times New Roman" w:hAnsi="Times New Roman" w:cs="Times New Roman"/>
          <w:sz w:val="28"/>
          <w:szCs w:val="28"/>
        </w:rPr>
        <w:tab/>
        <w:t>-</w:t>
      </w:r>
      <w:r w:rsidR="00A91281" w:rsidRPr="00236C8C">
        <w:rPr>
          <w:rFonts w:ascii="Times New Roman" w:hAnsi="Times New Roman" w:cs="Times New Roman"/>
          <w:sz w:val="28"/>
          <w:szCs w:val="28"/>
        </w:rPr>
        <w:t>при стаже р</w:t>
      </w:r>
      <w:r w:rsidR="00DD54AA" w:rsidRPr="00236C8C">
        <w:rPr>
          <w:rFonts w:ascii="Times New Roman" w:hAnsi="Times New Roman" w:cs="Times New Roman"/>
          <w:sz w:val="28"/>
          <w:szCs w:val="28"/>
        </w:rPr>
        <w:t>аботы 3 года - 140 000,00 руб</w:t>
      </w:r>
      <w:r w:rsidR="00236C8C">
        <w:rPr>
          <w:rFonts w:ascii="Times New Roman" w:hAnsi="Times New Roman" w:cs="Times New Roman"/>
          <w:sz w:val="28"/>
          <w:szCs w:val="28"/>
        </w:rPr>
        <w:t>.</w:t>
      </w:r>
      <w:r w:rsidR="00DD54AA" w:rsidRPr="00236C8C">
        <w:rPr>
          <w:rFonts w:ascii="Times New Roman" w:hAnsi="Times New Roman" w:cs="Times New Roman"/>
          <w:sz w:val="28"/>
          <w:szCs w:val="28"/>
        </w:rPr>
        <w:t>;</w:t>
      </w:r>
    </w:p>
    <w:p w:rsidR="00A76BB0" w:rsidRPr="00602C45" w:rsidRDefault="00DD54AA" w:rsidP="0035646D">
      <w:pPr>
        <w:spacing w:after="0"/>
        <w:jc w:val="both"/>
        <w:rPr>
          <w:rFonts w:ascii="Times New Roman" w:hAnsi="Times New Roman" w:cs="Times New Roman"/>
          <w:sz w:val="28"/>
          <w:szCs w:val="28"/>
        </w:rPr>
      </w:pPr>
      <w:r w:rsidRPr="00236C8C">
        <w:rPr>
          <w:rFonts w:ascii="Times New Roman" w:hAnsi="Times New Roman" w:cs="Times New Roman"/>
          <w:sz w:val="28"/>
          <w:szCs w:val="28"/>
        </w:rPr>
        <w:tab/>
      </w:r>
      <w:proofErr w:type="gramStart"/>
      <w:r w:rsidR="0035646D">
        <w:rPr>
          <w:rFonts w:ascii="Times New Roman" w:hAnsi="Times New Roman" w:cs="Times New Roman"/>
          <w:sz w:val="28"/>
          <w:szCs w:val="28"/>
        </w:rPr>
        <w:t>8</w:t>
      </w:r>
      <w:r w:rsidRPr="00236C8C">
        <w:rPr>
          <w:rFonts w:ascii="Times New Roman" w:hAnsi="Times New Roman" w:cs="Times New Roman"/>
          <w:sz w:val="28"/>
          <w:szCs w:val="28"/>
        </w:rPr>
        <w:t>)надбавка специалистам за работу в сельских населенных пунктах Челябинской области в размере до 25 процентов оклада (должностного оклада), ставки заработной платы в соответствии с перечнем должностей специалистов областных государственных учреждений, работающих в сельских населенных пунктах Челябинской области, предусмотренным приложением к Положению об установлении систем оплаты труда работников областных бюджетных, автономных и казенных учреждений, утвержденному постановлением Правительства Челябинской области от</w:t>
      </w:r>
      <w:proofErr w:type="gramEnd"/>
      <w:r w:rsidRPr="00236C8C">
        <w:rPr>
          <w:rFonts w:ascii="Times New Roman" w:hAnsi="Times New Roman" w:cs="Times New Roman"/>
          <w:sz w:val="28"/>
          <w:szCs w:val="28"/>
        </w:rPr>
        <w:t xml:space="preserve"> 11.09.2008 г. №275-П «О введении новых систем оплаты труда работников областных бюджетных, автономных и казенных учреждений и органов государственной власти Челябинской области, оплата труда которых в настоящее время осуществляется на основе Единой тарифной сетки по оплате труда работников областных государственных учреждений».</w:t>
      </w:r>
    </w:p>
    <w:p w:rsidR="00C63F12" w:rsidRDefault="00B85C20" w:rsidP="00A91281">
      <w:pPr>
        <w:spacing w:after="0"/>
        <w:jc w:val="both"/>
        <w:rPr>
          <w:rFonts w:ascii="Times New Roman" w:hAnsi="Times New Roman" w:cs="Times New Roman"/>
          <w:sz w:val="28"/>
          <w:szCs w:val="28"/>
        </w:rPr>
      </w:pPr>
      <w:r w:rsidRPr="00602C45">
        <w:rPr>
          <w:rFonts w:ascii="Times New Roman" w:hAnsi="Times New Roman" w:cs="Times New Roman"/>
          <w:sz w:val="28"/>
          <w:szCs w:val="28"/>
        </w:rPr>
        <w:tab/>
      </w:r>
      <w:proofErr w:type="gramStart"/>
      <w:r w:rsidR="00515C71" w:rsidRPr="00602C45">
        <w:rPr>
          <w:rFonts w:ascii="Times New Roman" w:hAnsi="Times New Roman" w:cs="Times New Roman"/>
          <w:sz w:val="28"/>
          <w:szCs w:val="28"/>
        </w:rPr>
        <w:t>2</w:t>
      </w:r>
      <w:r w:rsidR="0035646D">
        <w:rPr>
          <w:rFonts w:ascii="Times New Roman" w:hAnsi="Times New Roman" w:cs="Times New Roman"/>
          <w:sz w:val="28"/>
          <w:szCs w:val="28"/>
        </w:rPr>
        <w:t>8</w:t>
      </w:r>
      <w:r w:rsidRPr="00602C45">
        <w:rPr>
          <w:rFonts w:ascii="Times New Roman" w:hAnsi="Times New Roman" w:cs="Times New Roman"/>
          <w:sz w:val="28"/>
          <w:szCs w:val="28"/>
        </w:rPr>
        <w:t>.</w:t>
      </w:r>
      <w:r w:rsidR="00A91281" w:rsidRPr="00602C45">
        <w:rPr>
          <w:rFonts w:ascii="Times New Roman" w:hAnsi="Times New Roman" w:cs="Times New Roman"/>
          <w:sz w:val="28"/>
          <w:szCs w:val="28"/>
        </w:rPr>
        <w:t xml:space="preserve">Выплаты стимулирующего характера </w:t>
      </w:r>
      <w:r w:rsidR="00515C71" w:rsidRPr="00602C45">
        <w:rPr>
          <w:rFonts w:ascii="Times New Roman" w:hAnsi="Times New Roman" w:cs="Times New Roman"/>
          <w:sz w:val="28"/>
          <w:szCs w:val="28"/>
        </w:rPr>
        <w:t xml:space="preserve">(за наличие ученой степени, почетного звания, за непрерывный стаж работы, выслугу лет, за категорию, выплаты молодым специалистам), а также выплаты, учитывающие особенности деятельности учреждения и отдельных категорий работников устанавливаются </w:t>
      </w:r>
      <w:r w:rsidR="00A91281" w:rsidRPr="00602C45">
        <w:rPr>
          <w:rFonts w:ascii="Times New Roman" w:hAnsi="Times New Roman" w:cs="Times New Roman"/>
          <w:sz w:val="28"/>
          <w:szCs w:val="28"/>
        </w:rPr>
        <w:t>руководител</w:t>
      </w:r>
      <w:r w:rsidR="00515C71" w:rsidRPr="00602C45">
        <w:rPr>
          <w:rFonts w:ascii="Times New Roman" w:hAnsi="Times New Roman" w:cs="Times New Roman"/>
          <w:sz w:val="28"/>
          <w:szCs w:val="28"/>
        </w:rPr>
        <w:t>ем</w:t>
      </w:r>
      <w:r w:rsidR="00A91281" w:rsidRPr="00602C45">
        <w:rPr>
          <w:rFonts w:ascii="Times New Roman" w:hAnsi="Times New Roman" w:cs="Times New Roman"/>
          <w:sz w:val="28"/>
          <w:szCs w:val="28"/>
        </w:rPr>
        <w:t xml:space="preserve"> </w:t>
      </w:r>
      <w:r w:rsidR="00754573" w:rsidRPr="00602C45">
        <w:rPr>
          <w:rFonts w:ascii="Times New Roman" w:hAnsi="Times New Roman" w:cs="Times New Roman"/>
          <w:sz w:val="28"/>
          <w:szCs w:val="28"/>
        </w:rPr>
        <w:t>организации</w:t>
      </w:r>
      <w:r w:rsidR="00A91281" w:rsidRPr="00602C45">
        <w:rPr>
          <w:rFonts w:ascii="Times New Roman" w:hAnsi="Times New Roman" w:cs="Times New Roman"/>
          <w:sz w:val="28"/>
          <w:szCs w:val="28"/>
        </w:rPr>
        <w:t xml:space="preserve"> </w:t>
      </w:r>
      <w:r w:rsidR="00515C71" w:rsidRPr="00602C45">
        <w:rPr>
          <w:rFonts w:ascii="Times New Roman" w:hAnsi="Times New Roman" w:cs="Times New Roman"/>
          <w:sz w:val="28"/>
          <w:szCs w:val="28"/>
        </w:rPr>
        <w:t>2 раза в год при формировании и утверждении штатного расписания (на 01 января и 01 сентября текущего года).</w:t>
      </w:r>
      <w:proofErr w:type="gramEnd"/>
    </w:p>
    <w:p w:rsidR="001E0F40" w:rsidRPr="001E0F40" w:rsidRDefault="00602C45" w:rsidP="001E0F40">
      <w:pPr>
        <w:spacing w:after="0"/>
        <w:jc w:val="both"/>
        <w:rPr>
          <w:rFonts w:ascii="Times New Roman" w:hAnsi="Times New Roman" w:cs="Times New Roman"/>
          <w:sz w:val="28"/>
          <w:szCs w:val="28"/>
        </w:rPr>
      </w:pPr>
      <w:r w:rsidRPr="00602C45">
        <w:rPr>
          <w:rFonts w:ascii="Times New Roman" w:hAnsi="Times New Roman" w:cs="Times New Roman"/>
          <w:color w:val="FF0000"/>
          <w:sz w:val="28"/>
          <w:szCs w:val="28"/>
        </w:rPr>
        <w:t xml:space="preserve">         </w:t>
      </w:r>
      <w:proofErr w:type="gramStart"/>
      <w:r w:rsidR="001E0F40" w:rsidRPr="001E0F40">
        <w:rPr>
          <w:rFonts w:ascii="Times New Roman" w:hAnsi="Times New Roman" w:cs="Times New Roman"/>
          <w:sz w:val="28"/>
          <w:szCs w:val="28"/>
        </w:rPr>
        <w:t xml:space="preserve">Выплаты стимулирующего характера, характеризующие результаты труда (за интенсивность и высокие результаты работы, за качество выполняемых работ)  производятся на основании оценки деятельности организации за отчетный период (квартал) в соответствии с целевыми показателями эффективности работы, установленными Положением об оценке эффективности деятельности </w:t>
      </w:r>
      <w:r w:rsidR="00C44A9E">
        <w:rPr>
          <w:rFonts w:ascii="Times New Roman" w:hAnsi="Times New Roman" w:cs="Times New Roman"/>
          <w:sz w:val="28"/>
          <w:szCs w:val="28"/>
        </w:rPr>
        <w:t>работников</w:t>
      </w:r>
      <w:r w:rsidR="001E0F40" w:rsidRPr="001E0F40">
        <w:rPr>
          <w:rFonts w:ascii="Times New Roman" w:hAnsi="Times New Roman" w:cs="Times New Roman"/>
          <w:sz w:val="28"/>
          <w:szCs w:val="28"/>
        </w:rPr>
        <w:t xml:space="preserve"> муниципальных образовательных учреждений, в переделах бюджетных ассигнований, предусмотренных на оплату труда работников организации.</w:t>
      </w:r>
      <w:proofErr w:type="gramEnd"/>
      <w:r w:rsidR="001E0F40" w:rsidRPr="001E0F40">
        <w:rPr>
          <w:rFonts w:ascii="Times New Roman" w:hAnsi="Times New Roman" w:cs="Times New Roman"/>
          <w:sz w:val="28"/>
          <w:szCs w:val="28"/>
        </w:rPr>
        <w:t xml:space="preserve"> Размер данных выплат определяется экспертной комиссией, утвержденной локальным актом Управления образования администрации </w:t>
      </w:r>
      <w:proofErr w:type="spellStart"/>
      <w:r w:rsidR="001E0F40" w:rsidRPr="001E0F40">
        <w:rPr>
          <w:rFonts w:ascii="Times New Roman" w:hAnsi="Times New Roman" w:cs="Times New Roman"/>
          <w:sz w:val="28"/>
          <w:szCs w:val="28"/>
        </w:rPr>
        <w:t>Кунашакского</w:t>
      </w:r>
      <w:proofErr w:type="spellEnd"/>
      <w:r w:rsidR="001E0F40" w:rsidRPr="001E0F40">
        <w:rPr>
          <w:rFonts w:ascii="Times New Roman" w:hAnsi="Times New Roman" w:cs="Times New Roman"/>
          <w:sz w:val="28"/>
          <w:szCs w:val="28"/>
        </w:rPr>
        <w:t xml:space="preserve"> муниципального </w:t>
      </w:r>
      <w:r w:rsidR="00577F18">
        <w:rPr>
          <w:rFonts w:ascii="Times New Roman" w:hAnsi="Times New Roman" w:cs="Times New Roman"/>
          <w:sz w:val="28"/>
          <w:szCs w:val="28"/>
        </w:rPr>
        <w:t>округа Челябинской области</w:t>
      </w:r>
      <w:r w:rsidR="001E0F40" w:rsidRPr="001E0F40">
        <w:rPr>
          <w:rFonts w:ascii="Times New Roman" w:hAnsi="Times New Roman" w:cs="Times New Roman"/>
          <w:sz w:val="28"/>
          <w:szCs w:val="28"/>
        </w:rPr>
        <w:t xml:space="preserve"> по итогам оценки достижения целевых значений показателей. </w:t>
      </w:r>
    </w:p>
    <w:p w:rsidR="00515C71" w:rsidRDefault="009F6C69"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35646D">
        <w:rPr>
          <w:rFonts w:ascii="Times New Roman" w:hAnsi="Times New Roman" w:cs="Times New Roman"/>
          <w:sz w:val="28"/>
          <w:szCs w:val="28"/>
        </w:rPr>
        <w:t>29</w:t>
      </w:r>
      <w:r>
        <w:rPr>
          <w:rFonts w:ascii="Times New Roman" w:hAnsi="Times New Roman" w:cs="Times New Roman"/>
          <w:sz w:val="28"/>
          <w:szCs w:val="28"/>
        </w:rPr>
        <w:t>.</w:t>
      </w:r>
      <w:r w:rsidR="00515C71" w:rsidRPr="00602C45">
        <w:rPr>
          <w:rFonts w:ascii="Times New Roman" w:hAnsi="Times New Roman" w:cs="Times New Roman"/>
          <w:sz w:val="28"/>
          <w:szCs w:val="28"/>
        </w:rPr>
        <w:t xml:space="preserve">В стаж педагогической работы засчитывается время непрерывной </w:t>
      </w:r>
      <w:proofErr w:type="gramStart"/>
      <w:r w:rsidR="00515C71" w:rsidRPr="00602C45">
        <w:rPr>
          <w:rFonts w:ascii="Times New Roman" w:hAnsi="Times New Roman" w:cs="Times New Roman"/>
          <w:sz w:val="28"/>
          <w:szCs w:val="28"/>
        </w:rPr>
        <w:t>работы</w:t>
      </w:r>
      <w:proofErr w:type="gramEnd"/>
      <w:r w:rsidR="00515C71" w:rsidRPr="00602C45">
        <w:rPr>
          <w:rFonts w:ascii="Times New Roman" w:hAnsi="Times New Roman" w:cs="Times New Roman"/>
          <w:sz w:val="28"/>
          <w:szCs w:val="28"/>
        </w:rPr>
        <w:t xml:space="preserve"> как по основной работе, так и по работе по совместительству в </w:t>
      </w:r>
      <w:r w:rsidR="00515C71" w:rsidRPr="00602C45">
        <w:rPr>
          <w:rFonts w:ascii="Times New Roman" w:hAnsi="Times New Roman" w:cs="Times New Roman"/>
          <w:sz w:val="28"/>
          <w:szCs w:val="28"/>
        </w:rPr>
        <w:lastRenderedPageBreak/>
        <w:t>образовательных организациях независимо от ведомственной подчиненности и форм собственности.</w:t>
      </w:r>
    </w:p>
    <w:p w:rsidR="00C63F12" w:rsidRPr="00602C45" w:rsidRDefault="00C63F12" w:rsidP="00A91281">
      <w:pPr>
        <w:spacing w:after="0"/>
        <w:jc w:val="both"/>
        <w:rPr>
          <w:rFonts w:ascii="Times New Roman" w:hAnsi="Times New Roman" w:cs="Times New Roman"/>
          <w:sz w:val="28"/>
          <w:szCs w:val="28"/>
        </w:rPr>
      </w:pPr>
      <w:r>
        <w:rPr>
          <w:rFonts w:ascii="Times New Roman" w:hAnsi="Times New Roman" w:cs="Times New Roman"/>
          <w:sz w:val="28"/>
          <w:szCs w:val="28"/>
        </w:rPr>
        <w:tab/>
        <w:t>В стаж работы работников организаций, не относящихся к педагогическим работникам, включаются периоды работы в муниципальных организациях независимо от ведомственной подчиненности и форм собственности.</w:t>
      </w:r>
    </w:p>
    <w:p w:rsidR="00A91281" w:rsidRPr="00C63F12" w:rsidRDefault="00515C71" w:rsidP="00A91281">
      <w:pPr>
        <w:spacing w:after="0"/>
        <w:jc w:val="both"/>
        <w:rPr>
          <w:rFonts w:ascii="Times New Roman" w:hAnsi="Times New Roman" w:cs="Times New Roman"/>
          <w:sz w:val="28"/>
          <w:szCs w:val="28"/>
        </w:rPr>
      </w:pPr>
      <w:r w:rsidRPr="00602C45">
        <w:rPr>
          <w:rFonts w:ascii="Times New Roman" w:hAnsi="Times New Roman" w:cs="Times New Roman"/>
          <w:sz w:val="28"/>
          <w:szCs w:val="28"/>
        </w:rPr>
        <w:tab/>
        <w:t xml:space="preserve">Выплаты за интенсивность и высокие результаты работы, за качество выполняемых работ и премиальные выплаты по итогам работы утверждаются руководителем организации на основании решения Комиссии по распределению стимулирующих выплат в соответствии с перечнем выплат стимулирующего характера согласно </w:t>
      </w:r>
      <w:r w:rsidRPr="00C63F12">
        <w:rPr>
          <w:rFonts w:ascii="Times New Roman" w:hAnsi="Times New Roman" w:cs="Times New Roman"/>
          <w:sz w:val="28"/>
          <w:szCs w:val="28"/>
        </w:rPr>
        <w:t xml:space="preserve">приложениям </w:t>
      </w:r>
      <w:r w:rsidR="00C63F12" w:rsidRPr="00C63F12">
        <w:rPr>
          <w:rFonts w:ascii="Times New Roman" w:hAnsi="Times New Roman" w:cs="Times New Roman"/>
          <w:sz w:val="28"/>
          <w:szCs w:val="28"/>
        </w:rPr>
        <w:t>7</w:t>
      </w:r>
      <w:r w:rsidRPr="00C63F12">
        <w:rPr>
          <w:rFonts w:ascii="Times New Roman" w:hAnsi="Times New Roman" w:cs="Times New Roman"/>
          <w:sz w:val="28"/>
          <w:szCs w:val="28"/>
        </w:rPr>
        <w:t>-</w:t>
      </w:r>
      <w:r w:rsidR="00C44A9E">
        <w:rPr>
          <w:rFonts w:ascii="Times New Roman" w:hAnsi="Times New Roman" w:cs="Times New Roman"/>
          <w:sz w:val="28"/>
          <w:szCs w:val="28"/>
        </w:rPr>
        <w:t>9</w:t>
      </w:r>
      <w:r w:rsidRPr="00C63F12">
        <w:rPr>
          <w:rFonts w:ascii="Times New Roman" w:hAnsi="Times New Roman" w:cs="Times New Roman"/>
          <w:sz w:val="28"/>
          <w:szCs w:val="28"/>
        </w:rPr>
        <w:t xml:space="preserve"> к настоящему Положению.</w:t>
      </w:r>
    </w:p>
    <w:p w:rsidR="00A91281" w:rsidRPr="00A91281" w:rsidRDefault="00515C71"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9F6C69">
        <w:rPr>
          <w:rFonts w:ascii="Times New Roman" w:hAnsi="Times New Roman" w:cs="Times New Roman"/>
          <w:sz w:val="28"/>
          <w:szCs w:val="28"/>
        </w:rPr>
        <w:t>3</w:t>
      </w:r>
      <w:r w:rsidR="0035646D">
        <w:rPr>
          <w:rFonts w:ascii="Times New Roman" w:hAnsi="Times New Roman" w:cs="Times New Roman"/>
          <w:sz w:val="28"/>
          <w:szCs w:val="28"/>
        </w:rPr>
        <w:t>0</w:t>
      </w:r>
      <w:r>
        <w:rPr>
          <w:rFonts w:ascii="Times New Roman" w:hAnsi="Times New Roman" w:cs="Times New Roman"/>
          <w:sz w:val="28"/>
          <w:szCs w:val="28"/>
        </w:rPr>
        <w:t>.</w:t>
      </w:r>
      <w:r w:rsidR="00A91281" w:rsidRPr="00A91281">
        <w:rPr>
          <w:rFonts w:ascii="Times New Roman" w:hAnsi="Times New Roman" w:cs="Times New Roman"/>
          <w:sz w:val="28"/>
          <w:szCs w:val="28"/>
        </w:rPr>
        <w:t>Размеры стимулирующих выплат устанавливаются в процентах к окладу (должностному окладу) или в абсолютных размерах, если иное не установлено законодательством Российской Федерации и Челябинской области</w:t>
      </w:r>
      <w:r>
        <w:rPr>
          <w:rFonts w:ascii="Times New Roman" w:hAnsi="Times New Roman" w:cs="Times New Roman"/>
          <w:sz w:val="28"/>
          <w:szCs w:val="28"/>
        </w:rPr>
        <w:t xml:space="preserve">. Исключение составляет надбавка специалистам за работу в сельских населенных пунктах </w:t>
      </w:r>
      <w:proofErr w:type="spellStart"/>
      <w:r>
        <w:rPr>
          <w:rFonts w:ascii="Times New Roman" w:hAnsi="Times New Roman" w:cs="Times New Roman"/>
          <w:sz w:val="28"/>
          <w:szCs w:val="28"/>
        </w:rPr>
        <w:t>Кунашакского</w:t>
      </w:r>
      <w:proofErr w:type="spellEnd"/>
      <w:r>
        <w:rPr>
          <w:rFonts w:ascii="Times New Roman" w:hAnsi="Times New Roman" w:cs="Times New Roman"/>
          <w:sz w:val="28"/>
          <w:szCs w:val="28"/>
        </w:rPr>
        <w:t xml:space="preserve"> </w:t>
      </w:r>
      <w:r w:rsidR="00577F18">
        <w:rPr>
          <w:rFonts w:ascii="Times New Roman" w:hAnsi="Times New Roman" w:cs="Times New Roman"/>
          <w:sz w:val="28"/>
          <w:szCs w:val="28"/>
        </w:rPr>
        <w:t>муниципального округа</w:t>
      </w:r>
      <w:r w:rsidR="00522E6C">
        <w:rPr>
          <w:rFonts w:ascii="Times New Roman" w:hAnsi="Times New Roman" w:cs="Times New Roman"/>
          <w:sz w:val="28"/>
          <w:szCs w:val="28"/>
        </w:rPr>
        <w:t xml:space="preserve"> Челябинской области</w:t>
      </w:r>
      <w:r>
        <w:rPr>
          <w:rFonts w:ascii="Times New Roman" w:hAnsi="Times New Roman" w:cs="Times New Roman"/>
          <w:sz w:val="28"/>
          <w:szCs w:val="28"/>
        </w:rPr>
        <w:t>, которая устанавливается с учетом учебной нагрузки.</w:t>
      </w:r>
    </w:p>
    <w:p w:rsidR="00A91281" w:rsidRDefault="003751D8"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9F6C69">
        <w:rPr>
          <w:rFonts w:ascii="Times New Roman" w:hAnsi="Times New Roman" w:cs="Times New Roman"/>
          <w:sz w:val="28"/>
          <w:szCs w:val="28"/>
        </w:rPr>
        <w:t>3</w:t>
      </w:r>
      <w:r w:rsidR="0035646D">
        <w:rPr>
          <w:rFonts w:ascii="Times New Roman" w:hAnsi="Times New Roman" w:cs="Times New Roman"/>
          <w:sz w:val="28"/>
          <w:szCs w:val="28"/>
        </w:rPr>
        <w:t>1</w:t>
      </w:r>
      <w:r>
        <w:rPr>
          <w:rFonts w:ascii="Times New Roman" w:hAnsi="Times New Roman" w:cs="Times New Roman"/>
          <w:sz w:val="28"/>
          <w:szCs w:val="28"/>
        </w:rPr>
        <w:t>.</w:t>
      </w:r>
      <w:r w:rsidR="00A91281" w:rsidRPr="00A91281">
        <w:rPr>
          <w:rFonts w:ascii="Times New Roman" w:hAnsi="Times New Roman" w:cs="Times New Roman"/>
          <w:sz w:val="28"/>
          <w:szCs w:val="28"/>
        </w:rPr>
        <w:t>Выплаты стимулирующего характера по итогам работы устанавливаются работнику учреждения с учетом критериев, позволяющих оценить результативность и качество его работы.</w:t>
      </w:r>
    </w:p>
    <w:p w:rsidR="001E0F40" w:rsidRPr="00C63F12" w:rsidRDefault="009F6C69" w:rsidP="00A91281">
      <w:pPr>
        <w:spacing w:after="0"/>
        <w:jc w:val="both"/>
        <w:rPr>
          <w:rFonts w:ascii="Times New Roman" w:hAnsi="Times New Roman" w:cs="Times New Roman"/>
          <w:sz w:val="28"/>
          <w:szCs w:val="28"/>
        </w:rPr>
      </w:pPr>
      <w:r>
        <w:rPr>
          <w:rFonts w:ascii="Times New Roman" w:hAnsi="Times New Roman" w:cs="Times New Roman"/>
          <w:sz w:val="28"/>
          <w:szCs w:val="28"/>
        </w:rPr>
        <w:tab/>
        <w:t>3</w:t>
      </w:r>
      <w:r w:rsidR="0035646D">
        <w:rPr>
          <w:rFonts w:ascii="Times New Roman" w:hAnsi="Times New Roman" w:cs="Times New Roman"/>
          <w:sz w:val="28"/>
          <w:szCs w:val="28"/>
        </w:rPr>
        <w:t>2</w:t>
      </w:r>
      <w:r>
        <w:rPr>
          <w:rFonts w:ascii="Times New Roman" w:hAnsi="Times New Roman" w:cs="Times New Roman"/>
          <w:sz w:val="28"/>
          <w:szCs w:val="28"/>
        </w:rPr>
        <w:t>.</w:t>
      </w:r>
      <w:r w:rsidR="001E0F40">
        <w:rPr>
          <w:rFonts w:ascii="Times New Roman" w:hAnsi="Times New Roman" w:cs="Times New Roman"/>
          <w:sz w:val="28"/>
          <w:szCs w:val="28"/>
        </w:rPr>
        <w:t xml:space="preserve">Выплаты стимулирующего характера педагогическим и медицинским работникам по майским Указам Президента РФ (Указа Президента Российской Федерации от 07.05.2012 г. №597) распределяются по основной занимаемой педагогической должности и балльной системе согласно </w:t>
      </w:r>
      <w:r w:rsidR="001E0F40" w:rsidRPr="00C63F12">
        <w:rPr>
          <w:rFonts w:ascii="Times New Roman" w:hAnsi="Times New Roman" w:cs="Times New Roman"/>
          <w:sz w:val="28"/>
          <w:szCs w:val="28"/>
        </w:rPr>
        <w:t>приложениям</w:t>
      </w:r>
      <w:r w:rsidR="00C63F12" w:rsidRPr="00C63F12">
        <w:rPr>
          <w:rFonts w:ascii="Times New Roman" w:hAnsi="Times New Roman" w:cs="Times New Roman"/>
          <w:sz w:val="28"/>
          <w:szCs w:val="28"/>
        </w:rPr>
        <w:t xml:space="preserve"> </w:t>
      </w:r>
      <w:r w:rsidR="00C44A9E">
        <w:rPr>
          <w:rFonts w:ascii="Times New Roman" w:hAnsi="Times New Roman" w:cs="Times New Roman"/>
          <w:sz w:val="28"/>
          <w:szCs w:val="28"/>
        </w:rPr>
        <w:t>12</w:t>
      </w:r>
      <w:r w:rsidR="00C63F12" w:rsidRPr="00C63F12">
        <w:rPr>
          <w:rFonts w:ascii="Times New Roman" w:hAnsi="Times New Roman" w:cs="Times New Roman"/>
          <w:sz w:val="28"/>
          <w:szCs w:val="28"/>
        </w:rPr>
        <w:t xml:space="preserve"> к настоящему Положению.</w:t>
      </w:r>
    </w:p>
    <w:p w:rsidR="00A91281" w:rsidRPr="00A91281" w:rsidRDefault="00A1792F" w:rsidP="00A91281">
      <w:pPr>
        <w:spacing w:after="0"/>
        <w:jc w:val="both"/>
        <w:rPr>
          <w:rFonts w:ascii="Times New Roman" w:hAnsi="Times New Roman" w:cs="Times New Roman"/>
          <w:sz w:val="28"/>
          <w:szCs w:val="28"/>
        </w:rPr>
      </w:pPr>
      <w:r>
        <w:rPr>
          <w:rFonts w:ascii="Times New Roman" w:hAnsi="Times New Roman" w:cs="Times New Roman"/>
          <w:sz w:val="28"/>
          <w:szCs w:val="28"/>
        </w:rPr>
        <w:tab/>
        <w:t>3</w:t>
      </w:r>
      <w:r w:rsidR="0035646D">
        <w:rPr>
          <w:rFonts w:ascii="Times New Roman" w:hAnsi="Times New Roman" w:cs="Times New Roman"/>
          <w:sz w:val="28"/>
          <w:szCs w:val="28"/>
        </w:rPr>
        <w:t>3</w:t>
      </w:r>
      <w:r>
        <w:rPr>
          <w:rFonts w:ascii="Times New Roman" w:hAnsi="Times New Roman" w:cs="Times New Roman"/>
          <w:sz w:val="28"/>
          <w:szCs w:val="28"/>
        </w:rPr>
        <w:t>.</w:t>
      </w:r>
      <w:r w:rsidR="00577F18" w:rsidRPr="00577F18">
        <w:rPr>
          <w:rFonts w:ascii="Times New Roman" w:hAnsi="Times New Roman" w:cs="Times New Roman"/>
          <w:sz w:val="28"/>
          <w:szCs w:val="28"/>
        </w:rPr>
        <w:t xml:space="preserve">Молодым специалистом является гражданин Российской Федерации в возрасте до 35 лет включительно, получивший среднее профессиональное или высшее образование, впервые устраивающийся на </w:t>
      </w:r>
      <w:proofErr w:type="gramStart"/>
      <w:r w:rsidR="00577F18" w:rsidRPr="00577F18">
        <w:rPr>
          <w:rFonts w:ascii="Times New Roman" w:hAnsi="Times New Roman" w:cs="Times New Roman"/>
          <w:sz w:val="28"/>
          <w:szCs w:val="28"/>
        </w:rPr>
        <w:t>работу</w:t>
      </w:r>
      <w:proofErr w:type="gramEnd"/>
      <w:r w:rsidR="00577F18" w:rsidRPr="00577F18">
        <w:rPr>
          <w:rFonts w:ascii="Times New Roman" w:hAnsi="Times New Roman" w:cs="Times New Roman"/>
          <w:sz w:val="28"/>
          <w:szCs w:val="28"/>
        </w:rPr>
        <w:t xml:space="preserve"> на должность, входящую в профессиональную квалификационную группу должностей педагогических работников, до 1 октября года окончания обучения в образовательном учреждении либо в течение шести месяцев с даты окончания прохождения им военной службы по призыву (за исключением призыва на </w:t>
      </w:r>
      <w:proofErr w:type="gramStart"/>
      <w:r w:rsidR="00577F18" w:rsidRPr="00577F18">
        <w:rPr>
          <w:rFonts w:ascii="Times New Roman" w:hAnsi="Times New Roman" w:cs="Times New Roman"/>
          <w:sz w:val="28"/>
          <w:szCs w:val="28"/>
        </w:rPr>
        <w:t>военную службу по мобилизации), если на указанную военную службу он был призван в период с даты окончания обучения в образовательном учреждении и до 1 октября года окончания обучения в образовательном учреждении, а также впервые устраивающийся до 1 октября года окончания обучения в образовательном учреждении на работу в соответствии с полученной квалификацией, в том числе имеющий трудовой стаж, полученный в период</w:t>
      </w:r>
      <w:proofErr w:type="gramEnd"/>
      <w:r w:rsidR="00577F18" w:rsidRPr="00577F18">
        <w:rPr>
          <w:rFonts w:ascii="Times New Roman" w:hAnsi="Times New Roman" w:cs="Times New Roman"/>
          <w:sz w:val="28"/>
          <w:szCs w:val="28"/>
        </w:rPr>
        <w:t xml:space="preserve"> </w:t>
      </w:r>
      <w:proofErr w:type="gramStart"/>
      <w:r w:rsidR="00577F18" w:rsidRPr="00577F18">
        <w:rPr>
          <w:rFonts w:ascii="Times New Roman" w:hAnsi="Times New Roman" w:cs="Times New Roman"/>
          <w:sz w:val="28"/>
          <w:szCs w:val="28"/>
        </w:rPr>
        <w:lastRenderedPageBreak/>
        <w:t>обучения по основным профессиональным образовательным программам и (или) по прогр</w:t>
      </w:r>
      <w:proofErr w:type="gramEnd"/>
      <w:r w:rsidR="00577F18" w:rsidRPr="00577F18">
        <w:rPr>
          <w:rFonts w:ascii="Times New Roman" w:hAnsi="Times New Roman" w:cs="Times New Roman"/>
          <w:sz w:val="28"/>
          <w:szCs w:val="28"/>
        </w:rPr>
        <w:t>аммам профессионального обучения.</w:t>
      </w:r>
    </w:p>
    <w:p w:rsidR="00A91281" w:rsidRPr="00A91281" w:rsidRDefault="00A1792F"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A91281" w:rsidRPr="00A91281">
        <w:rPr>
          <w:rFonts w:ascii="Times New Roman" w:hAnsi="Times New Roman" w:cs="Times New Roman"/>
          <w:sz w:val="28"/>
          <w:szCs w:val="28"/>
        </w:rPr>
        <w:t xml:space="preserve">Выплата молодым специалистам, предусмотренная </w:t>
      </w:r>
      <w:r w:rsidR="00A91281" w:rsidRPr="00C63F12">
        <w:rPr>
          <w:rFonts w:ascii="Times New Roman" w:hAnsi="Times New Roman" w:cs="Times New Roman"/>
          <w:sz w:val="28"/>
          <w:szCs w:val="28"/>
        </w:rPr>
        <w:t xml:space="preserve">подпунктом </w:t>
      </w:r>
      <w:r w:rsidR="00C63F12" w:rsidRPr="00C63F12">
        <w:rPr>
          <w:rFonts w:ascii="Times New Roman" w:hAnsi="Times New Roman" w:cs="Times New Roman"/>
          <w:sz w:val="28"/>
          <w:szCs w:val="28"/>
        </w:rPr>
        <w:t>8</w:t>
      </w:r>
      <w:r w:rsidR="00A91281" w:rsidRPr="00C63F12">
        <w:rPr>
          <w:rFonts w:ascii="Times New Roman" w:hAnsi="Times New Roman" w:cs="Times New Roman"/>
          <w:sz w:val="28"/>
          <w:szCs w:val="28"/>
        </w:rPr>
        <w:t xml:space="preserve"> пункта </w:t>
      </w:r>
      <w:r w:rsidRPr="00C63F12">
        <w:rPr>
          <w:rFonts w:ascii="Times New Roman" w:hAnsi="Times New Roman" w:cs="Times New Roman"/>
          <w:sz w:val="28"/>
          <w:szCs w:val="28"/>
        </w:rPr>
        <w:t>2</w:t>
      </w:r>
      <w:r w:rsidR="00C63F12" w:rsidRPr="00C63F12">
        <w:rPr>
          <w:rFonts w:ascii="Times New Roman" w:hAnsi="Times New Roman" w:cs="Times New Roman"/>
          <w:sz w:val="28"/>
          <w:szCs w:val="28"/>
        </w:rPr>
        <w:t>6</w:t>
      </w:r>
      <w:r w:rsidRPr="00C63F12">
        <w:rPr>
          <w:rFonts w:ascii="Times New Roman" w:hAnsi="Times New Roman" w:cs="Times New Roman"/>
          <w:sz w:val="28"/>
          <w:szCs w:val="28"/>
        </w:rPr>
        <w:t xml:space="preserve"> </w:t>
      </w:r>
      <w:r w:rsidR="00A91281" w:rsidRPr="00C63F12">
        <w:rPr>
          <w:rFonts w:ascii="Times New Roman" w:hAnsi="Times New Roman" w:cs="Times New Roman"/>
          <w:sz w:val="28"/>
          <w:szCs w:val="28"/>
        </w:rPr>
        <w:t>настоящего Положения</w:t>
      </w:r>
      <w:r w:rsidR="00A91281" w:rsidRPr="00A91281">
        <w:rPr>
          <w:rFonts w:ascii="Times New Roman" w:hAnsi="Times New Roman" w:cs="Times New Roman"/>
          <w:sz w:val="28"/>
          <w:szCs w:val="28"/>
        </w:rPr>
        <w:t xml:space="preserve">, осуществляется молодым специалистам, трудоустроившимся с 1 </w:t>
      </w:r>
      <w:r w:rsidR="00577F18">
        <w:rPr>
          <w:rFonts w:ascii="Times New Roman" w:hAnsi="Times New Roman" w:cs="Times New Roman"/>
          <w:sz w:val="28"/>
          <w:szCs w:val="28"/>
        </w:rPr>
        <w:t>июля</w:t>
      </w:r>
      <w:r w:rsidR="00A91281" w:rsidRPr="00A91281">
        <w:rPr>
          <w:rFonts w:ascii="Times New Roman" w:hAnsi="Times New Roman" w:cs="Times New Roman"/>
          <w:sz w:val="28"/>
          <w:szCs w:val="28"/>
        </w:rPr>
        <w:t xml:space="preserve"> 2023 года.</w:t>
      </w:r>
    </w:p>
    <w:p w:rsidR="00A91281" w:rsidRPr="00A91281" w:rsidRDefault="00A1792F"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A91281" w:rsidRPr="00A91281">
        <w:rPr>
          <w:rFonts w:ascii="Times New Roman" w:hAnsi="Times New Roman" w:cs="Times New Roman"/>
          <w:sz w:val="28"/>
          <w:szCs w:val="28"/>
        </w:rPr>
        <w:t>В стаж работы не включается период нахождения в отпуске по уходу за ребенком до достижения им возраста трех лет.</w:t>
      </w:r>
    </w:p>
    <w:p w:rsidR="00A91281" w:rsidRPr="00C63F12" w:rsidRDefault="00A1792F" w:rsidP="00A91281">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sidR="00577F18" w:rsidRPr="00577F18">
        <w:rPr>
          <w:rFonts w:ascii="Times New Roman" w:hAnsi="Times New Roman" w:cs="Times New Roman"/>
          <w:sz w:val="28"/>
          <w:szCs w:val="28"/>
        </w:rPr>
        <w:t>Выплата молодым специалистам осуществляется также молодым специалистам при трудоустройстве в течение трех месяцев после увольнения с военной службы в те же учреждения, из которых они, будучи молодыми специалистами, были уволены по основанию, предусмотренному пунктом 1 статьи 83 Трудового кодекса Российской Федерации, в связи с призывом на военную службу (за исключением призыва на военную службу по мобилизации), и выплачивается с даты</w:t>
      </w:r>
      <w:proofErr w:type="gramEnd"/>
      <w:r w:rsidR="00577F18" w:rsidRPr="00577F18">
        <w:rPr>
          <w:rFonts w:ascii="Times New Roman" w:hAnsi="Times New Roman" w:cs="Times New Roman"/>
          <w:sz w:val="28"/>
          <w:szCs w:val="28"/>
        </w:rPr>
        <w:t xml:space="preserve"> указанного трудоустройства в течение 3 лет и (или) до достижения ими возраста 35 лет (за вычетом периода, в котором работник получал выплату молодым специалистом в соответствии с абзацем первым настоящего пункта).</w:t>
      </w:r>
    </w:p>
    <w:p w:rsidR="00A91281" w:rsidRPr="00A91281" w:rsidRDefault="00A1792F"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A91281" w:rsidRPr="00A91281">
        <w:rPr>
          <w:rFonts w:ascii="Times New Roman" w:hAnsi="Times New Roman" w:cs="Times New Roman"/>
          <w:sz w:val="28"/>
          <w:szCs w:val="28"/>
        </w:rPr>
        <w:t xml:space="preserve">Период, на который устанавливается стимулирующая выплата молодым специалистам, составляет 3 года </w:t>
      </w:r>
      <w:proofErr w:type="gramStart"/>
      <w:r w:rsidR="00A91281" w:rsidRPr="00A91281">
        <w:rPr>
          <w:rFonts w:ascii="Times New Roman" w:hAnsi="Times New Roman" w:cs="Times New Roman"/>
          <w:sz w:val="28"/>
          <w:szCs w:val="28"/>
        </w:rPr>
        <w:t>с даты трудоустройства</w:t>
      </w:r>
      <w:proofErr w:type="gramEnd"/>
      <w:r w:rsidR="00A91281" w:rsidRPr="00A91281">
        <w:rPr>
          <w:rFonts w:ascii="Times New Roman" w:hAnsi="Times New Roman" w:cs="Times New Roman"/>
          <w:sz w:val="28"/>
          <w:szCs w:val="28"/>
        </w:rPr>
        <w:t xml:space="preserve"> молодого специалиста.</w:t>
      </w:r>
    </w:p>
    <w:p w:rsidR="00A91281" w:rsidRPr="00C63F12" w:rsidRDefault="00A1792F"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A91281" w:rsidRPr="00A91281">
        <w:rPr>
          <w:rFonts w:ascii="Times New Roman" w:hAnsi="Times New Roman" w:cs="Times New Roman"/>
          <w:sz w:val="28"/>
          <w:szCs w:val="28"/>
        </w:rPr>
        <w:t>Выплаты молодым специалистам осуществляются по основному месту работы 1 раз в год при достижении ими стажа работы</w:t>
      </w:r>
      <w:r w:rsidR="00A91281" w:rsidRPr="00C63F12">
        <w:rPr>
          <w:rFonts w:ascii="Times New Roman" w:hAnsi="Times New Roman" w:cs="Times New Roman"/>
          <w:sz w:val="28"/>
          <w:szCs w:val="28"/>
        </w:rPr>
        <w:t xml:space="preserve">, предусмотренного подпунктом </w:t>
      </w:r>
      <w:r w:rsidR="00C63F12" w:rsidRPr="00C63F12">
        <w:rPr>
          <w:rFonts w:ascii="Times New Roman" w:hAnsi="Times New Roman" w:cs="Times New Roman"/>
          <w:sz w:val="28"/>
          <w:szCs w:val="28"/>
        </w:rPr>
        <w:t>8</w:t>
      </w:r>
      <w:r w:rsidR="00A91281" w:rsidRPr="00C63F12">
        <w:rPr>
          <w:rFonts w:ascii="Times New Roman" w:hAnsi="Times New Roman" w:cs="Times New Roman"/>
          <w:sz w:val="28"/>
          <w:szCs w:val="28"/>
        </w:rPr>
        <w:t xml:space="preserve"> пункта </w:t>
      </w:r>
      <w:r w:rsidRPr="00C63F12">
        <w:rPr>
          <w:rFonts w:ascii="Times New Roman" w:hAnsi="Times New Roman" w:cs="Times New Roman"/>
          <w:sz w:val="28"/>
          <w:szCs w:val="28"/>
        </w:rPr>
        <w:t>2</w:t>
      </w:r>
      <w:r w:rsidR="00C63F12" w:rsidRPr="00C63F12">
        <w:rPr>
          <w:rFonts w:ascii="Times New Roman" w:hAnsi="Times New Roman" w:cs="Times New Roman"/>
          <w:sz w:val="28"/>
          <w:szCs w:val="28"/>
        </w:rPr>
        <w:t>6</w:t>
      </w:r>
      <w:r w:rsidR="00A91281" w:rsidRPr="00C63F12">
        <w:rPr>
          <w:rFonts w:ascii="Times New Roman" w:hAnsi="Times New Roman" w:cs="Times New Roman"/>
          <w:sz w:val="28"/>
          <w:szCs w:val="28"/>
        </w:rPr>
        <w:t xml:space="preserve"> настоящего Положения.</w:t>
      </w:r>
    </w:p>
    <w:p w:rsidR="00A91281" w:rsidRPr="00A91281" w:rsidRDefault="00A91281" w:rsidP="00A91281">
      <w:pPr>
        <w:spacing w:after="0"/>
        <w:jc w:val="both"/>
        <w:rPr>
          <w:rFonts w:ascii="Times New Roman" w:hAnsi="Times New Roman" w:cs="Times New Roman"/>
          <w:sz w:val="28"/>
          <w:szCs w:val="28"/>
        </w:rPr>
      </w:pPr>
    </w:p>
    <w:p w:rsidR="00A91281" w:rsidRPr="00A91281" w:rsidRDefault="00F31D16" w:rsidP="00A1792F">
      <w:pPr>
        <w:spacing w:after="0"/>
        <w:jc w:val="center"/>
        <w:rPr>
          <w:rFonts w:ascii="Times New Roman" w:hAnsi="Times New Roman" w:cs="Times New Roman"/>
          <w:sz w:val="28"/>
          <w:szCs w:val="28"/>
        </w:rPr>
      </w:pPr>
      <w:r>
        <w:rPr>
          <w:rFonts w:ascii="Times New Roman" w:hAnsi="Times New Roman" w:cs="Times New Roman"/>
          <w:sz w:val="28"/>
          <w:szCs w:val="28"/>
        </w:rPr>
        <w:t>5</w:t>
      </w:r>
      <w:r w:rsidR="00A91281" w:rsidRPr="00A91281">
        <w:rPr>
          <w:rFonts w:ascii="Times New Roman" w:hAnsi="Times New Roman" w:cs="Times New Roman"/>
          <w:sz w:val="28"/>
          <w:szCs w:val="28"/>
        </w:rPr>
        <w:t xml:space="preserve">. Условия оплаты труда руководителя учреждения, подведомственного Управлению образования </w:t>
      </w:r>
      <w:proofErr w:type="spellStart"/>
      <w:r w:rsidR="00602C45">
        <w:rPr>
          <w:rFonts w:ascii="Times New Roman" w:hAnsi="Times New Roman" w:cs="Times New Roman"/>
          <w:sz w:val="28"/>
          <w:szCs w:val="28"/>
        </w:rPr>
        <w:t>Кунашакского</w:t>
      </w:r>
      <w:proofErr w:type="spellEnd"/>
      <w:r w:rsidR="00A91281" w:rsidRPr="00A91281">
        <w:rPr>
          <w:rFonts w:ascii="Times New Roman" w:hAnsi="Times New Roman" w:cs="Times New Roman"/>
          <w:sz w:val="28"/>
          <w:szCs w:val="28"/>
        </w:rPr>
        <w:t xml:space="preserve"> муниципального </w:t>
      </w:r>
      <w:r w:rsidR="00522E6C">
        <w:rPr>
          <w:rFonts w:ascii="Times New Roman" w:hAnsi="Times New Roman" w:cs="Times New Roman"/>
          <w:sz w:val="28"/>
          <w:szCs w:val="28"/>
        </w:rPr>
        <w:t>округа Челябинской области</w:t>
      </w:r>
      <w:r w:rsidR="00A91281" w:rsidRPr="00A91281">
        <w:rPr>
          <w:rFonts w:ascii="Times New Roman" w:hAnsi="Times New Roman" w:cs="Times New Roman"/>
          <w:sz w:val="28"/>
          <w:szCs w:val="28"/>
        </w:rPr>
        <w:t>, его заместителей и главного бухгалтера</w:t>
      </w:r>
    </w:p>
    <w:p w:rsidR="00A91281" w:rsidRPr="00A91281" w:rsidRDefault="00A91281" w:rsidP="00A91281">
      <w:pPr>
        <w:spacing w:after="0"/>
        <w:jc w:val="both"/>
        <w:rPr>
          <w:rFonts w:ascii="Times New Roman" w:hAnsi="Times New Roman" w:cs="Times New Roman"/>
          <w:sz w:val="28"/>
          <w:szCs w:val="28"/>
        </w:rPr>
      </w:pPr>
    </w:p>
    <w:p w:rsidR="00A91281" w:rsidRPr="00A91281" w:rsidRDefault="00A1792F" w:rsidP="00A91281">
      <w:pPr>
        <w:spacing w:after="0"/>
        <w:jc w:val="both"/>
        <w:rPr>
          <w:rFonts w:ascii="Times New Roman" w:hAnsi="Times New Roman" w:cs="Times New Roman"/>
          <w:sz w:val="28"/>
          <w:szCs w:val="28"/>
        </w:rPr>
      </w:pPr>
      <w:r>
        <w:rPr>
          <w:rFonts w:ascii="Times New Roman" w:hAnsi="Times New Roman" w:cs="Times New Roman"/>
          <w:sz w:val="28"/>
          <w:szCs w:val="28"/>
        </w:rPr>
        <w:tab/>
        <w:t>3</w:t>
      </w:r>
      <w:r w:rsidR="0035646D">
        <w:rPr>
          <w:rFonts w:ascii="Times New Roman" w:hAnsi="Times New Roman" w:cs="Times New Roman"/>
          <w:sz w:val="28"/>
          <w:szCs w:val="28"/>
        </w:rPr>
        <w:t>4</w:t>
      </w:r>
      <w:r>
        <w:rPr>
          <w:rFonts w:ascii="Times New Roman" w:hAnsi="Times New Roman" w:cs="Times New Roman"/>
          <w:sz w:val="28"/>
          <w:szCs w:val="28"/>
        </w:rPr>
        <w:t>.</w:t>
      </w:r>
      <w:r w:rsidR="00A91281" w:rsidRPr="00A91281">
        <w:rPr>
          <w:rFonts w:ascii="Times New Roman" w:hAnsi="Times New Roman" w:cs="Times New Roman"/>
          <w:sz w:val="28"/>
          <w:szCs w:val="28"/>
        </w:rPr>
        <w:t>Заработная плата руководителя учреждения, его заместителей и главного бухгалтера состоит из должностного оклада, выплат компенсационного и стимулирующего характера.</w:t>
      </w:r>
      <w:r w:rsidR="00DB0837">
        <w:rPr>
          <w:rFonts w:ascii="Times New Roman" w:hAnsi="Times New Roman" w:cs="Times New Roman"/>
          <w:sz w:val="28"/>
          <w:szCs w:val="28"/>
        </w:rPr>
        <w:t xml:space="preserve"> </w:t>
      </w:r>
      <w:r w:rsidR="00DB0837" w:rsidRPr="00602C45">
        <w:rPr>
          <w:rFonts w:ascii="Times New Roman" w:hAnsi="Times New Roman" w:cs="Times New Roman"/>
          <w:sz w:val="28"/>
          <w:szCs w:val="28"/>
        </w:rPr>
        <w:t xml:space="preserve">При этом максимальная оплачиваемая учебная нагрузка у директора 9 часов в неделю, у заместителей, работающих на полную административную ставку – 9 часов в неделю, у </w:t>
      </w:r>
      <w:proofErr w:type="gramStart"/>
      <w:r w:rsidR="00DB0837" w:rsidRPr="00602C45">
        <w:rPr>
          <w:rFonts w:ascii="Times New Roman" w:hAnsi="Times New Roman" w:cs="Times New Roman"/>
          <w:sz w:val="28"/>
          <w:szCs w:val="28"/>
        </w:rPr>
        <w:t>заведующих</w:t>
      </w:r>
      <w:proofErr w:type="gramEnd"/>
      <w:r w:rsidR="00DB0837" w:rsidRPr="00602C45">
        <w:rPr>
          <w:rFonts w:ascii="Times New Roman" w:hAnsi="Times New Roman" w:cs="Times New Roman"/>
          <w:sz w:val="28"/>
          <w:szCs w:val="28"/>
        </w:rPr>
        <w:t xml:space="preserve"> дошкольных организаций – </w:t>
      </w:r>
      <w:r w:rsidR="00602C45" w:rsidRPr="00602C45">
        <w:rPr>
          <w:rFonts w:ascii="Times New Roman" w:hAnsi="Times New Roman" w:cs="Times New Roman"/>
          <w:sz w:val="28"/>
          <w:szCs w:val="28"/>
        </w:rPr>
        <w:t>0,5 штатных единиц</w:t>
      </w:r>
      <w:r w:rsidR="00DB0837" w:rsidRPr="00602C45">
        <w:rPr>
          <w:rFonts w:ascii="Times New Roman" w:hAnsi="Times New Roman" w:cs="Times New Roman"/>
          <w:sz w:val="28"/>
          <w:szCs w:val="28"/>
        </w:rPr>
        <w:t>.</w:t>
      </w:r>
    </w:p>
    <w:p w:rsidR="00A91281" w:rsidRPr="00A91281" w:rsidRDefault="00A1792F"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DB0837">
        <w:rPr>
          <w:rFonts w:ascii="Times New Roman" w:hAnsi="Times New Roman" w:cs="Times New Roman"/>
          <w:sz w:val="28"/>
          <w:szCs w:val="28"/>
        </w:rPr>
        <w:t>3</w:t>
      </w:r>
      <w:r w:rsidR="0035646D">
        <w:rPr>
          <w:rFonts w:ascii="Times New Roman" w:hAnsi="Times New Roman" w:cs="Times New Roman"/>
          <w:sz w:val="28"/>
          <w:szCs w:val="28"/>
        </w:rPr>
        <w:t>5</w:t>
      </w:r>
      <w:r w:rsidR="00DB0837">
        <w:rPr>
          <w:rFonts w:ascii="Times New Roman" w:hAnsi="Times New Roman" w:cs="Times New Roman"/>
          <w:sz w:val="28"/>
          <w:szCs w:val="28"/>
        </w:rPr>
        <w:t>.</w:t>
      </w:r>
      <w:r w:rsidR="00A91281" w:rsidRPr="00A91281">
        <w:rPr>
          <w:rFonts w:ascii="Times New Roman" w:hAnsi="Times New Roman" w:cs="Times New Roman"/>
          <w:sz w:val="28"/>
          <w:szCs w:val="28"/>
        </w:rPr>
        <w:t xml:space="preserve">Условия оплаты труда руководителя </w:t>
      </w:r>
      <w:r w:rsidR="00DB0837">
        <w:rPr>
          <w:rFonts w:ascii="Times New Roman" w:hAnsi="Times New Roman" w:cs="Times New Roman"/>
          <w:sz w:val="28"/>
          <w:szCs w:val="28"/>
        </w:rPr>
        <w:t>организации</w:t>
      </w:r>
      <w:r w:rsidR="00A91281" w:rsidRPr="00A91281">
        <w:rPr>
          <w:rFonts w:ascii="Times New Roman" w:hAnsi="Times New Roman" w:cs="Times New Roman"/>
          <w:sz w:val="28"/>
          <w:szCs w:val="28"/>
        </w:rPr>
        <w:t xml:space="preserve"> устанавливаются в трудовом договоре (в дополнительном соглашении к трудовому договору), заключаемом на основе типовой формы трудового договора, утвержденной Постановлением Правительства Российской Федерации от 12.04.2013 года </w:t>
      </w:r>
      <w:r w:rsidR="00DB0837">
        <w:rPr>
          <w:rFonts w:ascii="Times New Roman" w:hAnsi="Times New Roman" w:cs="Times New Roman"/>
          <w:sz w:val="28"/>
          <w:szCs w:val="28"/>
        </w:rPr>
        <w:t>№</w:t>
      </w:r>
      <w:r w:rsidR="00A91281" w:rsidRPr="00A91281">
        <w:rPr>
          <w:rFonts w:ascii="Times New Roman" w:hAnsi="Times New Roman" w:cs="Times New Roman"/>
          <w:sz w:val="28"/>
          <w:szCs w:val="28"/>
        </w:rPr>
        <w:t xml:space="preserve">329 </w:t>
      </w:r>
      <w:r w:rsidR="00DB0837">
        <w:rPr>
          <w:rFonts w:ascii="Times New Roman" w:hAnsi="Times New Roman" w:cs="Times New Roman"/>
          <w:sz w:val="28"/>
          <w:szCs w:val="28"/>
        </w:rPr>
        <w:t>«</w:t>
      </w:r>
      <w:r w:rsidR="00A91281" w:rsidRPr="00A91281">
        <w:rPr>
          <w:rFonts w:ascii="Times New Roman" w:hAnsi="Times New Roman" w:cs="Times New Roman"/>
          <w:sz w:val="28"/>
          <w:szCs w:val="28"/>
        </w:rPr>
        <w:t>О типовой форме трудового договора с руководителем государственного (муниципального) учреждения</w:t>
      </w:r>
      <w:r w:rsidR="00DB0837">
        <w:rPr>
          <w:rFonts w:ascii="Times New Roman" w:hAnsi="Times New Roman" w:cs="Times New Roman"/>
          <w:sz w:val="28"/>
          <w:szCs w:val="28"/>
        </w:rPr>
        <w:t>»</w:t>
      </w:r>
      <w:r w:rsidR="00A91281" w:rsidRPr="00A91281">
        <w:rPr>
          <w:rFonts w:ascii="Times New Roman" w:hAnsi="Times New Roman" w:cs="Times New Roman"/>
          <w:sz w:val="28"/>
          <w:szCs w:val="28"/>
        </w:rPr>
        <w:t>.</w:t>
      </w:r>
    </w:p>
    <w:p w:rsidR="00A91281" w:rsidRPr="009849B1" w:rsidRDefault="00DB0837" w:rsidP="00A91281">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3</w:t>
      </w:r>
      <w:r w:rsidR="0035646D">
        <w:rPr>
          <w:rFonts w:ascii="Times New Roman" w:hAnsi="Times New Roman" w:cs="Times New Roman"/>
          <w:sz w:val="28"/>
          <w:szCs w:val="28"/>
        </w:rPr>
        <w:t>6</w:t>
      </w:r>
      <w:r>
        <w:rPr>
          <w:rFonts w:ascii="Times New Roman" w:hAnsi="Times New Roman" w:cs="Times New Roman"/>
          <w:sz w:val="28"/>
          <w:szCs w:val="28"/>
        </w:rPr>
        <w:t>.</w:t>
      </w:r>
      <w:r w:rsidR="00A91281" w:rsidRPr="00A91281">
        <w:rPr>
          <w:rFonts w:ascii="Times New Roman" w:hAnsi="Times New Roman" w:cs="Times New Roman"/>
          <w:sz w:val="28"/>
          <w:szCs w:val="28"/>
        </w:rPr>
        <w:t xml:space="preserve">Выплаты компенсационного характера руководителю учреждения, его заместителям и главному бухгалтеру устанавливаются в соответствии </w:t>
      </w:r>
      <w:r w:rsidR="00A91281" w:rsidRPr="009849B1">
        <w:rPr>
          <w:rFonts w:ascii="Times New Roman" w:hAnsi="Times New Roman" w:cs="Times New Roman"/>
          <w:sz w:val="28"/>
          <w:szCs w:val="28"/>
        </w:rPr>
        <w:t xml:space="preserve">с </w:t>
      </w:r>
      <w:r w:rsidRPr="009849B1">
        <w:rPr>
          <w:rFonts w:ascii="Times New Roman" w:hAnsi="Times New Roman" w:cs="Times New Roman"/>
          <w:sz w:val="28"/>
          <w:szCs w:val="28"/>
        </w:rPr>
        <w:t xml:space="preserve">разделом 3 </w:t>
      </w:r>
      <w:r w:rsidR="00A91281" w:rsidRPr="009849B1">
        <w:rPr>
          <w:rFonts w:ascii="Times New Roman" w:hAnsi="Times New Roman" w:cs="Times New Roman"/>
          <w:sz w:val="28"/>
          <w:szCs w:val="28"/>
        </w:rPr>
        <w:t>настоящего Положения.</w:t>
      </w:r>
    </w:p>
    <w:p w:rsidR="00A91281" w:rsidRPr="00A91281" w:rsidRDefault="00DB0837" w:rsidP="00A91281">
      <w:pPr>
        <w:spacing w:after="0"/>
        <w:jc w:val="both"/>
        <w:rPr>
          <w:rFonts w:ascii="Times New Roman" w:hAnsi="Times New Roman" w:cs="Times New Roman"/>
          <w:sz w:val="28"/>
          <w:szCs w:val="28"/>
        </w:rPr>
      </w:pPr>
      <w:r>
        <w:rPr>
          <w:rFonts w:ascii="Times New Roman" w:hAnsi="Times New Roman" w:cs="Times New Roman"/>
          <w:sz w:val="28"/>
          <w:szCs w:val="28"/>
        </w:rPr>
        <w:tab/>
        <w:t>3</w:t>
      </w:r>
      <w:r w:rsidR="0035646D">
        <w:rPr>
          <w:rFonts w:ascii="Times New Roman" w:hAnsi="Times New Roman" w:cs="Times New Roman"/>
          <w:sz w:val="28"/>
          <w:szCs w:val="28"/>
        </w:rPr>
        <w:t>7</w:t>
      </w:r>
      <w:r>
        <w:rPr>
          <w:rFonts w:ascii="Times New Roman" w:hAnsi="Times New Roman" w:cs="Times New Roman"/>
          <w:sz w:val="28"/>
          <w:szCs w:val="28"/>
        </w:rPr>
        <w:t>.</w:t>
      </w:r>
      <w:r w:rsidR="00A91281" w:rsidRPr="00A91281">
        <w:rPr>
          <w:rFonts w:ascii="Times New Roman" w:hAnsi="Times New Roman" w:cs="Times New Roman"/>
          <w:sz w:val="28"/>
          <w:szCs w:val="28"/>
        </w:rPr>
        <w:t xml:space="preserve">Выплаты стимулирующего характера, характеризующие результаты труда, руководителю </w:t>
      </w:r>
      <w:r>
        <w:rPr>
          <w:rFonts w:ascii="Times New Roman" w:hAnsi="Times New Roman" w:cs="Times New Roman"/>
          <w:sz w:val="28"/>
          <w:szCs w:val="28"/>
        </w:rPr>
        <w:t>организации</w:t>
      </w:r>
      <w:r w:rsidR="00A91281" w:rsidRPr="00A91281">
        <w:rPr>
          <w:rFonts w:ascii="Times New Roman" w:hAnsi="Times New Roman" w:cs="Times New Roman"/>
          <w:sz w:val="28"/>
          <w:szCs w:val="28"/>
        </w:rPr>
        <w:t xml:space="preserve"> производятся на основании оценки деятельности учреждения за отчетный период в соответствии с учетом критериев, позволяющих оценить результативность и качество работы.</w:t>
      </w:r>
    </w:p>
    <w:p w:rsidR="00A91281" w:rsidRPr="00A91281" w:rsidRDefault="00DB0837" w:rsidP="00A91281">
      <w:pPr>
        <w:spacing w:after="0"/>
        <w:jc w:val="both"/>
        <w:rPr>
          <w:rFonts w:ascii="Times New Roman" w:hAnsi="Times New Roman" w:cs="Times New Roman"/>
          <w:sz w:val="28"/>
          <w:szCs w:val="28"/>
        </w:rPr>
      </w:pPr>
      <w:r>
        <w:rPr>
          <w:rFonts w:ascii="Times New Roman" w:hAnsi="Times New Roman" w:cs="Times New Roman"/>
          <w:sz w:val="28"/>
          <w:szCs w:val="28"/>
        </w:rPr>
        <w:tab/>
        <w:t>3</w:t>
      </w:r>
      <w:r w:rsidR="0035646D">
        <w:rPr>
          <w:rFonts w:ascii="Times New Roman" w:hAnsi="Times New Roman" w:cs="Times New Roman"/>
          <w:sz w:val="28"/>
          <w:szCs w:val="28"/>
        </w:rPr>
        <w:t>8</w:t>
      </w:r>
      <w:r>
        <w:rPr>
          <w:rFonts w:ascii="Times New Roman" w:hAnsi="Times New Roman" w:cs="Times New Roman"/>
          <w:sz w:val="28"/>
          <w:szCs w:val="28"/>
        </w:rPr>
        <w:t>.</w:t>
      </w:r>
      <w:r w:rsidR="00A91281" w:rsidRPr="00A91281">
        <w:rPr>
          <w:rFonts w:ascii="Times New Roman" w:hAnsi="Times New Roman" w:cs="Times New Roman"/>
          <w:sz w:val="28"/>
          <w:szCs w:val="28"/>
        </w:rPr>
        <w:t xml:space="preserve">Должностные оклады заместителей руководителя и главного бухгалтера </w:t>
      </w:r>
      <w:r>
        <w:rPr>
          <w:rFonts w:ascii="Times New Roman" w:hAnsi="Times New Roman" w:cs="Times New Roman"/>
          <w:sz w:val="28"/>
          <w:szCs w:val="28"/>
        </w:rPr>
        <w:t>организации</w:t>
      </w:r>
      <w:r w:rsidR="00A91281" w:rsidRPr="00A91281">
        <w:rPr>
          <w:rFonts w:ascii="Times New Roman" w:hAnsi="Times New Roman" w:cs="Times New Roman"/>
          <w:sz w:val="28"/>
          <w:szCs w:val="28"/>
        </w:rPr>
        <w:t xml:space="preserve"> устанавливаются руководителем учреждения на 10-30 процентов ниже должностного оклада руководителя этого учреждения.</w:t>
      </w:r>
    </w:p>
    <w:p w:rsidR="00A91281" w:rsidRPr="00A91281" w:rsidRDefault="00DB0837"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35646D">
        <w:rPr>
          <w:rFonts w:ascii="Times New Roman" w:hAnsi="Times New Roman" w:cs="Times New Roman"/>
          <w:sz w:val="28"/>
          <w:szCs w:val="28"/>
        </w:rPr>
        <w:t>39</w:t>
      </w:r>
      <w:r>
        <w:rPr>
          <w:rFonts w:ascii="Times New Roman" w:hAnsi="Times New Roman" w:cs="Times New Roman"/>
          <w:sz w:val="28"/>
          <w:szCs w:val="28"/>
        </w:rPr>
        <w:t>.</w:t>
      </w:r>
      <w:r w:rsidR="00A91281" w:rsidRPr="00A91281">
        <w:rPr>
          <w:rFonts w:ascii="Times New Roman" w:hAnsi="Times New Roman" w:cs="Times New Roman"/>
          <w:sz w:val="28"/>
          <w:szCs w:val="28"/>
        </w:rPr>
        <w:t xml:space="preserve">Выплаты стимулирующего и компенсационного характера заместителям руководителя и главному бухгалтеру устанавливает руководитель учреждения в соответствии с </w:t>
      </w:r>
      <w:r w:rsidRPr="009849B1">
        <w:rPr>
          <w:rFonts w:ascii="Times New Roman" w:hAnsi="Times New Roman" w:cs="Times New Roman"/>
          <w:sz w:val="28"/>
          <w:szCs w:val="28"/>
        </w:rPr>
        <w:t>разделами</w:t>
      </w:r>
      <w:r w:rsidR="00A91281" w:rsidRPr="009849B1">
        <w:rPr>
          <w:rFonts w:ascii="Times New Roman" w:hAnsi="Times New Roman" w:cs="Times New Roman"/>
          <w:sz w:val="28"/>
          <w:szCs w:val="28"/>
        </w:rPr>
        <w:t xml:space="preserve"> </w:t>
      </w:r>
      <w:r w:rsidRPr="009849B1">
        <w:rPr>
          <w:rFonts w:ascii="Times New Roman" w:hAnsi="Times New Roman" w:cs="Times New Roman"/>
          <w:sz w:val="28"/>
          <w:szCs w:val="28"/>
        </w:rPr>
        <w:t>3</w:t>
      </w:r>
      <w:r w:rsidR="00A91281" w:rsidRPr="009849B1">
        <w:rPr>
          <w:rFonts w:ascii="Times New Roman" w:hAnsi="Times New Roman" w:cs="Times New Roman"/>
          <w:sz w:val="28"/>
          <w:szCs w:val="28"/>
        </w:rPr>
        <w:t xml:space="preserve"> и </w:t>
      </w:r>
      <w:r w:rsidRPr="009849B1">
        <w:rPr>
          <w:rFonts w:ascii="Times New Roman" w:hAnsi="Times New Roman" w:cs="Times New Roman"/>
          <w:sz w:val="28"/>
          <w:szCs w:val="28"/>
        </w:rPr>
        <w:t>4</w:t>
      </w:r>
      <w:r w:rsidR="00A91281" w:rsidRPr="009849B1">
        <w:rPr>
          <w:rFonts w:ascii="Times New Roman" w:hAnsi="Times New Roman" w:cs="Times New Roman"/>
          <w:sz w:val="28"/>
          <w:szCs w:val="28"/>
        </w:rPr>
        <w:t xml:space="preserve"> настоящего Положения.</w:t>
      </w:r>
    </w:p>
    <w:p w:rsidR="00E344B7" w:rsidRDefault="00E344B7" w:rsidP="00DB0837">
      <w:pPr>
        <w:spacing w:after="0"/>
        <w:jc w:val="center"/>
        <w:rPr>
          <w:rFonts w:ascii="Times New Roman" w:hAnsi="Times New Roman" w:cs="Times New Roman"/>
          <w:sz w:val="28"/>
          <w:szCs w:val="28"/>
        </w:rPr>
      </w:pPr>
    </w:p>
    <w:p w:rsidR="001E0F40" w:rsidRPr="001E0F40" w:rsidRDefault="00F31D16" w:rsidP="001E0F40">
      <w:pPr>
        <w:spacing w:after="0"/>
        <w:jc w:val="center"/>
        <w:rPr>
          <w:rFonts w:ascii="Times New Roman" w:hAnsi="Times New Roman" w:cs="Times New Roman"/>
          <w:sz w:val="28"/>
          <w:szCs w:val="28"/>
        </w:rPr>
      </w:pPr>
      <w:r>
        <w:rPr>
          <w:rFonts w:ascii="Times New Roman" w:hAnsi="Times New Roman" w:cs="Times New Roman"/>
          <w:sz w:val="28"/>
          <w:szCs w:val="28"/>
        </w:rPr>
        <w:t>6</w:t>
      </w:r>
      <w:r w:rsidR="001E0F40" w:rsidRPr="001E0F40">
        <w:rPr>
          <w:rFonts w:ascii="Times New Roman" w:hAnsi="Times New Roman" w:cs="Times New Roman"/>
          <w:sz w:val="28"/>
          <w:szCs w:val="28"/>
        </w:rPr>
        <w:t>. Порядок исчисления размера средней заработной платы основного персонала для определения размера должностного оклада руководителя организации</w:t>
      </w:r>
    </w:p>
    <w:p w:rsidR="001E0F40" w:rsidRPr="001E0F40" w:rsidRDefault="001E0F40" w:rsidP="001E0F40">
      <w:pPr>
        <w:spacing w:after="0"/>
        <w:jc w:val="center"/>
        <w:rPr>
          <w:rFonts w:ascii="Times New Roman" w:hAnsi="Times New Roman" w:cs="Times New Roman"/>
          <w:sz w:val="28"/>
          <w:szCs w:val="28"/>
        </w:rPr>
      </w:pP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ab/>
      </w:r>
      <w:r w:rsidR="009F6C69">
        <w:rPr>
          <w:rFonts w:ascii="Times New Roman" w:hAnsi="Times New Roman" w:cs="Times New Roman"/>
          <w:sz w:val="28"/>
          <w:szCs w:val="28"/>
        </w:rPr>
        <w:t>4</w:t>
      </w:r>
      <w:r w:rsidR="0035646D">
        <w:rPr>
          <w:rFonts w:ascii="Times New Roman" w:hAnsi="Times New Roman" w:cs="Times New Roman"/>
          <w:sz w:val="28"/>
          <w:szCs w:val="28"/>
        </w:rPr>
        <w:t>0</w:t>
      </w:r>
      <w:r w:rsidR="009F6C69">
        <w:rPr>
          <w:rFonts w:ascii="Times New Roman" w:hAnsi="Times New Roman" w:cs="Times New Roman"/>
          <w:sz w:val="28"/>
          <w:szCs w:val="28"/>
        </w:rPr>
        <w:t>.</w:t>
      </w:r>
      <w:r w:rsidRPr="001E0F40">
        <w:rPr>
          <w:rFonts w:ascii="Times New Roman" w:hAnsi="Times New Roman" w:cs="Times New Roman"/>
          <w:sz w:val="28"/>
          <w:szCs w:val="28"/>
        </w:rPr>
        <w:t>Порядок исчисления размера средней заработной платы основного персонала для определения размера должностного оклада руководителя организации (далее именуется - Порядок) определяет правила исчисления средней заработной платы основного персонала для определения размера должностного оклада руководителя организации.</w:t>
      </w:r>
    </w:p>
    <w:p w:rsidR="001E0F40" w:rsidRPr="001E0F40" w:rsidRDefault="009F6C69" w:rsidP="001E0F40">
      <w:pPr>
        <w:spacing w:after="0"/>
        <w:jc w:val="both"/>
        <w:rPr>
          <w:rFonts w:ascii="Times New Roman" w:hAnsi="Times New Roman" w:cs="Times New Roman"/>
          <w:sz w:val="28"/>
          <w:szCs w:val="28"/>
        </w:rPr>
      </w:pPr>
      <w:r>
        <w:rPr>
          <w:rFonts w:ascii="Times New Roman" w:hAnsi="Times New Roman" w:cs="Times New Roman"/>
          <w:sz w:val="28"/>
          <w:szCs w:val="28"/>
        </w:rPr>
        <w:tab/>
        <w:t>4</w:t>
      </w:r>
      <w:r w:rsidR="0035646D">
        <w:rPr>
          <w:rFonts w:ascii="Times New Roman" w:hAnsi="Times New Roman" w:cs="Times New Roman"/>
          <w:sz w:val="28"/>
          <w:szCs w:val="28"/>
        </w:rPr>
        <w:t>1</w:t>
      </w:r>
      <w:r>
        <w:rPr>
          <w:rFonts w:ascii="Times New Roman" w:hAnsi="Times New Roman" w:cs="Times New Roman"/>
          <w:sz w:val="28"/>
          <w:szCs w:val="28"/>
        </w:rPr>
        <w:t>.</w:t>
      </w:r>
      <w:r w:rsidR="001E0F40" w:rsidRPr="001E0F40">
        <w:rPr>
          <w:rFonts w:ascii="Times New Roman" w:hAnsi="Times New Roman" w:cs="Times New Roman"/>
          <w:sz w:val="28"/>
          <w:szCs w:val="28"/>
        </w:rPr>
        <w:t>При расчете средней заработной платы учитываются оклады (должностные оклады) и выплаты стимулирующего характера работников основного персонала организации.</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ab/>
        <w:t xml:space="preserve">При расчете средней заработной </w:t>
      </w:r>
      <w:proofErr w:type="gramStart"/>
      <w:r w:rsidRPr="001E0F40">
        <w:rPr>
          <w:rFonts w:ascii="Times New Roman" w:hAnsi="Times New Roman" w:cs="Times New Roman"/>
          <w:sz w:val="28"/>
          <w:szCs w:val="28"/>
        </w:rPr>
        <w:t>платы учитываются выплаты стимулирующего характера работников основного персонала организации</w:t>
      </w:r>
      <w:proofErr w:type="gramEnd"/>
      <w:r w:rsidRPr="001E0F40">
        <w:rPr>
          <w:rFonts w:ascii="Times New Roman" w:hAnsi="Times New Roman" w:cs="Times New Roman"/>
          <w:sz w:val="28"/>
          <w:szCs w:val="28"/>
        </w:rPr>
        <w:t xml:space="preserve"> независимо от финансовых источников, за счет которых осуществляются данные выплаты.</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ab/>
        <w:t>Расчет средней заработной платы работников основного персонала организации осуществляется за календарный год, предшествующий году установления должностного оклада руководителя организации.</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ab/>
        <w:t>При расчете средней заработной платы основного персонала не учитываются выплаты компенсационного характера работников основного персонала.</w:t>
      </w:r>
    </w:p>
    <w:p w:rsidR="001E0F40" w:rsidRPr="001E0F40" w:rsidRDefault="00B14F80" w:rsidP="001E0F40">
      <w:pPr>
        <w:spacing w:after="0"/>
        <w:jc w:val="both"/>
        <w:rPr>
          <w:rFonts w:ascii="Times New Roman" w:hAnsi="Times New Roman" w:cs="Times New Roman"/>
          <w:sz w:val="28"/>
          <w:szCs w:val="28"/>
        </w:rPr>
      </w:pPr>
      <w:r>
        <w:rPr>
          <w:rFonts w:ascii="Times New Roman" w:hAnsi="Times New Roman" w:cs="Times New Roman"/>
          <w:sz w:val="28"/>
          <w:szCs w:val="28"/>
        </w:rPr>
        <w:tab/>
      </w:r>
      <w:r w:rsidR="00F31D16">
        <w:rPr>
          <w:rFonts w:ascii="Times New Roman" w:hAnsi="Times New Roman" w:cs="Times New Roman"/>
          <w:sz w:val="28"/>
          <w:szCs w:val="28"/>
        </w:rPr>
        <w:t>4</w:t>
      </w:r>
      <w:r w:rsidR="0035646D">
        <w:rPr>
          <w:rFonts w:ascii="Times New Roman" w:hAnsi="Times New Roman" w:cs="Times New Roman"/>
          <w:sz w:val="28"/>
          <w:szCs w:val="28"/>
        </w:rPr>
        <w:t>2</w:t>
      </w:r>
      <w:r>
        <w:rPr>
          <w:rFonts w:ascii="Times New Roman" w:hAnsi="Times New Roman" w:cs="Times New Roman"/>
          <w:sz w:val="28"/>
          <w:szCs w:val="28"/>
        </w:rPr>
        <w:t>.</w:t>
      </w:r>
      <w:r w:rsidR="001E0F40" w:rsidRPr="001E0F40">
        <w:rPr>
          <w:rFonts w:ascii="Times New Roman" w:hAnsi="Times New Roman" w:cs="Times New Roman"/>
          <w:sz w:val="28"/>
          <w:szCs w:val="28"/>
        </w:rPr>
        <w:t xml:space="preserve">Средняя заработная плата работников основного персонала организации определяется путем деления суммы окладов (должностных окладов) и выплат стимулирующего характера работников основного персонала организации за отработанное время в предшествующем календарном году на </w:t>
      </w:r>
      <w:r w:rsidR="001E0F40" w:rsidRPr="001E0F40">
        <w:rPr>
          <w:rFonts w:ascii="Times New Roman" w:hAnsi="Times New Roman" w:cs="Times New Roman"/>
          <w:sz w:val="28"/>
          <w:szCs w:val="28"/>
        </w:rPr>
        <w:lastRenderedPageBreak/>
        <w:t>сумму среднемесячной численности работников основного персонала организации за все месяцы календарного года, предшествующего году установления должностного оклада руководителя организации.</w:t>
      </w:r>
    </w:p>
    <w:p w:rsidR="001E0F40" w:rsidRPr="001E0F40" w:rsidRDefault="00B14F80" w:rsidP="001E0F40">
      <w:pPr>
        <w:spacing w:after="0"/>
        <w:jc w:val="both"/>
        <w:rPr>
          <w:rFonts w:ascii="Times New Roman" w:hAnsi="Times New Roman" w:cs="Times New Roman"/>
          <w:sz w:val="28"/>
          <w:szCs w:val="28"/>
        </w:rPr>
      </w:pPr>
      <w:r>
        <w:rPr>
          <w:rFonts w:ascii="Times New Roman" w:hAnsi="Times New Roman" w:cs="Times New Roman"/>
          <w:sz w:val="28"/>
          <w:szCs w:val="28"/>
        </w:rPr>
        <w:tab/>
      </w:r>
      <w:r w:rsidR="00F31D16">
        <w:rPr>
          <w:rFonts w:ascii="Times New Roman" w:hAnsi="Times New Roman" w:cs="Times New Roman"/>
          <w:sz w:val="28"/>
          <w:szCs w:val="28"/>
        </w:rPr>
        <w:t>4</w:t>
      </w:r>
      <w:r w:rsidR="0035646D">
        <w:rPr>
          <w:rFonts w:ascii="Times New Roman" w:hAnsi="Times New Roman" w:cs="Times New Roman"/>
          <w:sz w:val="28"/>
          <w:szCs w:val="28"/>
        </w:rPr>
        <w:t>3</w:t>
      </w:r>
      <w:r>
        <w:rPr>
          <w:rFonts w:ascii="Times New Roman" w:hAnsi="Times New Roman" w:cs="Times New Roman"/>
          <w:sz w:val="28"/>
          <w:szCs w:val="28"/>
        </w:rPr>
        <w:t>.</w:t>
      </w:r>
      <w:r w:rsidR="001E0F40" w:rsidRPr="001E0F40">
        <w:rPr>
          <w:rFonts w:ascii="Times New Roman" w:hAnsi="Times New Roman" w:cs="Times New Roman"/>
          <w:sz w:val="28"/>
          <w:szCs w:val="28"/>
        </w:rPr>
        <w:t>При определении среднемесячной численности работников основного персонала организации учитывается среднемесячная численность работников основного персонала организации, работающих на условиях полного рабочего времени, среднемесячная численность работников основного персонала организации, работающих на условиях неполного рабочего времени, и среднемесячная численность работников основного персонала организации, являющихся внешними совместителями.</w:t>
      </w:r>
    </w:p>
    <w:p w:rsidR="001E0F40" w:rsidRPr="001E0F40" w:rsidRDefault="00B14F80" w:rsidP="001E0F40">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sidR="00F31D16">
        <w:rPr>
          <w:rFonts w:ascii="Times New Roman" w:hAnsi="Times New Roman" w:cs="Times New Roman"/>
          <w:sz w:val="28"/>
          <w:szCs w:val="28"/>
        </w:rPr>
        <w:t>4</w:t>
      </w:r>
      <w:r w:rsidR="0035646D">
        <w:rPr>
          <w:rFonts w:ascii="Times New Roman" w:hAnsi="Times New Roman" w:cs="Times New Roman"/>
          <w:sz w:val="28"/>
          <w:szCs w:val="28"/>
        </w:rPr>
        <w:t>4</w:t>
      </w:r>
      <w:r>
        <w:rPr>
          <w:rFonts w:ascii="Times New Roman" w:hAnsi="Times New Roman" w:cs="Times New Roman"/>
          <w:sz w:val="28"/>
          <w:szCs w:val="28"/>
        </w:rPr>
        <w:t>.</w:t>
      </w:r>
      <w:r w:rsidR="001E0F40" w:rsidRPr="001E0F40">
        <w:rPr>
          <w:rFonts w:ascii="Times New Roman" w:hAnsi="Times New Roman" w:cs="Times New Roman"/>
          <w:sz w:val="28"/>
          <w:szCs w:val="28"/>
        </w:rPr>
        <w:t>Среднемесячная численность работников основного персонала организации, работающих на условиях полного рабочего времени, исчисляется путем суммирования численности работников основного персонала организации, работающих на условиях полного рабочего времени, за каждый календарный день месяца, то есть с 1 по 30 или 31 число (для февраля - по 28 или 29 число), включая выходные и нерабочие праздничные дни, и деления полученной суммы на число</w:t>
      </w:r>
      <w:proofErr w:type="gramEnd"/>
      <w:r w:rsidR="001E0F40" w:rsidRPr="001E0F40">
        <w:rPr>
          <w:rFonts w:ascii="Times New Roman" w:hAnsi="Times New Roman" w:cs="Times New Roman"/>
          <w:sz w:val="28"/>
          <w:szCs w:val="28"/>
        </w:rPr>
        <w:t xml:space="preserve"> календарных дней месяца.</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ab/>
        <w:t xml:space="preserve">Численность работников основного персонала организации, работающих на условиях полного рабочего времени, за выходные или нерабочие праздничные дни принимается равной численности работников основного персонала организации, работающих на условиях полного рабочего времени, </w:t>
      </w:r>
      <w:proofErr w:type="gramStart"/>
      <w:r w:rsidRPr="001E0F40">
        <w:rPr>
          <w:rFonts w:ascii="Times New Roman" w:hAnsi="Times New Roman" w:cs="Times New Roman"/>
          <w:sz w:val="28"/>
          <w:szCs w:val="28"/>
        </w:rPr>
        <w:t>за</w:t>
      </w:r>
      <w:proofErr w:type="gramEnd"/>
      <w:r w:rsidRPr="001E0F40">
        <w:rPr>
          <w:rFonts w:ascii="Times New Roman" w:hAnsi="Times New Roman" w:cs="Times New Roman"/>
          <w:sz w:val="28"/>
          <w:szCs w:val="28"/>
        </w:rPr>
        <w:t xml:space="preserve"> </w:t>
      </w:r>
      <w:proofErr w:type="gramStart"/>
      <w:r w:rsidRPr="001E0F40">
        <w:rPr>
          <w:rFonts w:ascii="Times New Roman" w:hAnsi="Times New Roman" w:cs="Times New Roman"/>
          <w:sz w:val="28"/>
          <w:szCs w:val="28"/>
        </w:rPr>
        <w:t>рабочий</w:t>
      </w:r>
      <w:proofErr w:type="gramEnd"/>
      <w:r w:rsidRPr="001E0F40">
        <w:rPr>
          <w:rFonts w:ascii="Times New Roman" w:hAnsi="Times New Roman" w:cs="Times New Roman"/>
          <w:sz w:val="28"/>
          <w:szCs w:val="28"/>
        </w:rPr>
        <w:t xml:space="preserve"> день, предшествовавший выходным или нерабочим праздничным дням.</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ab/>
        <w:t>В численности работников основного персонала организации, работающих на условиях полного рабочего времени, за каждый календарный день месяца учитываются работники основного персонала организации, фактически работающие на основании табеля учета рабочего времени работников.</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ab/>
        <w:t>Работник, работающий в организации на одну, более чем одну ставку (оформленный в учреждении как внутренний совместитель), учитывается в списочной численности работников основного персонала организации как один человек (целая единица).</w:t>
      </w:r>
    </w:p>
    <w:p w:rsidR="001E0F40" w:rsidRPr="001E0F40" w:rsidRDefault="00B14F80" w:rsidP="001E0F40">
      <w:pPr>
        <w:spacing w:after="0"/>
        <w:jc w:val="both"/>
        <w:rPr>
          <w:rFonts w:ascii="Times New Roman" w:hAnsi="Times New Roman" w:cs="Times New Roman"/>
          <w:sz w:val="28"/>
          <w:szCs w:val="28"/>
        </w:rPr>
      </w:pPr>
      <w:r>
        <w:rPr>
          <w:rFonts w:ascii="Times New Roman" w:hAnsi="Times New Roman" w:cs="Times New Roman"/>
          <w:sz w:val="28"/>
          <w:szCs w:val="28"/>
        </w:rPr>
        <w:tab/>
      </w:r>
      <w:r w:rsidR="00F31D16">
        <w:rPr>
          <w:rFonts w:ascii="Times New Roman" w:hAnsi="Times New Roman" w:cs="Times New Roman"/>
          <w:sz w:val="28"/>
          <w:szCs w:val="28"/>
        </w:rPr>
        <w:t>4</w:t>
      </w:r>
      <w:r w:rsidR="0035646D">
        <w:rPr>
          <w:rFonts w:ascii="Times New Roman" w:hAnsi="Times New Roman" w:cs="Times New Roman"/>
          <w:sz w:val="28"/>
          <w:szCs w:val="28"/>
        </w:rPr>
        <w:t>5</w:t>
      </w:r>
      <w:r>
        <w:rPr>
          <w:rFonts w:ascii="Times New Roman" w:hAnsi="Times New Roman" w:cs="Times New Roman"/>
          <w:sz w:val="28"/>
          <w:szCs w:val="28"/>
        </w:rPr>
        <w:t>.</w:t>
      </w:r>
      <w:r w:rsidR="001E0F40" w:rsidRPr="001E0F40">
        <w:rPr>
          <w:rFonts w:ascii="Times New Roman" w:hAnsi="Times New Roman" w:cs="Times New Roman"/>
          <w:sz w:val="28"/>
          <w:szCs w:val="28"/>
        </w:rPr>
        <w:t>Работники основного персонала организации,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основного персонала организации учитываются пропорционально отработанному времени.</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ab/>
        <w:t>Расчет средней численности этой категории работников производится в следующем порядке:</w:t>
      </w:r>
    </w:p>
    <w:p w:rsidR="001E0F40" w:rsidRPr="001E0F40" w:rsidRDefault="00B14F80" w:rsidP="001E0F40">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1)</w:t>
      </w:r>
      <w:r w:rsidR="001E0F40" w:rsidRPr="001E0F40">
        <w:rPr>
          <w:rFonts w:ascii="Times New Roman" w:hAnsi="Times New Roman" w:cs="Times New Roman"/>
          <w:sz w:val="28"/>
          <w:szCs w:val="28"/>
        </w:rPr>
        <w:t>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 например:</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40 часов - на 8 часов (при пятидневной рабочей неделе) или на 6,67 часа (при шестидневной рабочей неделе);</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39 часов - на 7,8 часа (при пятидневной рабочей неделе) или на 6,5 часа (при шестидневной рабочей неделе);</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36 часов - на 7,2 часа (при пятидневной рабочей неделе) или на 6 часов (при шестидневной рабочей неделе);</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33 часа - на 6,6 часа (при пятидневной рабочей неделе) или на 5,5 часа (при шестидневной рабочей неделе);</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30 часов - на 6 часов (при пятидневной рабочей неделе) или на 5 часов (при шестидневной рабочей неделе);</w:t>
      </w:r>
    </w:p>
    <w:p w:rsidR="001E0F40" w:rsidRPr="001E0F40" w:rsidRDefault="001E0F40" w:rsidP="001E0F40">
      <w:pPr>
        <w:spacing w:after="0"/>
        <w:jc w:val="both"/>
        <w:rPr>
          <w:rFonts w:ascii="Times New Roman" w:hAnsi="Times New Roman" w:cs="Times New Roman"/>
          <w:sz w:val="28"/>
          <w:szCs w:val="28"/>
        </w:rPr>
      </w:pPr>
      <w:r w:rsidRPr="001E0F40">
        <w:rPr>
          <w:rFonts w:ascii="Times New Roman" w:hAnsi="Times New Roman" w:cs="Times New Roman"/>
          <w:sz w:val="28"/>
          <w:szCs w:val="28"/>
        </w:rPr>
        <w:t>24 часа - на 4,8 часа (при пятидневной рабочей неделе) или на 4 часа (при шестидневной рабочей неделе);</w:t>
      </w:r>
    </w:p>
    <w:p w:rsidR="001E0F40" w:rsidRPr="001E0F40" w:rsidRDefault="00B14F80" w:rsidP="001E0F40">
      <w:pPr>
        <w:spacing w:after="0"/>
        <w:jc w:val="both"/>
        <w:rPr>
          <w:rFonts w:ascii="Times New Roman" w:hAnsi="Times New Roman" w:cs="Times New Roman"/>
          <w:sz w:val="28"/>
          <w:szCs w:val="28"/>
        </w:rPr>
      </w:pPr>
      <w:r>
        <w:rPr>
          <w:rFonts w:ascii="Times New Roman" w:hAnsi="Times New Roman" w:cs="Times New Roman"/>
          <w:sz w:val="28"/>
          <w:szCs w:val="28"/>
        </w:rPr>
        <w:tab/>
        <w:t>2)</w:t>
      </w:r>
      <w:r w:rsidR="001E0F40" w:rsidRPr="001E0F40">
        <w:rPr>
          <w:rFonts w:ascii="Times New Roman" w:hAnsi="Times New Roman" w:cs="Times New Roman"/>
          <w:sz w:val="28"/>
          <w:szCs w:val="28"/>
        </w:rPr>
        <w:t>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по календарю в отчетном месяце.</w:t>
      </w:r>
    </w:p>
    <w:p w:rsidR="001E0F40" w:rsidRPr="001E0F40" w:rsidRDefault="00B14F80" w:rsidP="001E0F40">
      <w:pPr>
        <w:spacing w:after="0"/>
        <w:jc w:val="both"/>
        <w:rPr>
          <w:rFonts w:ascii="Times New Roman" w:hAnsi="Times New Roman" w:cs="Times New Roman"/>
          <w:sz w:val="28"/>
          <w:szCs w:val="28"/>
        </w:rPr>
      </w:pPr>
      <w:r>
        <w:rPr>
          <w:rFonts w:ascii="Times New Roman" w:hAnsi="Times New Roman" w:cs="Times New Roman"/>
          <w:sz w:val="28"/>
          <w:szCs w:val="28"/>
        </w:rPr>
        <w:tab/>
      </w:r>
      <w:r w:rsidR="00F31D16">
        <w:rPr>
          <w:rFonts w:ascii="Times New Roman" w:hAnsi="Times New Roman" w:cs="Times New Roman"/>
          <w:sz w:val="28"/>
          <w:szCs w:val="28"/>
        </w:rPr>
        <w:t>4</w:t>
      </w:r>
      <w:r w:rsidR="0035646D">
        <w:rPr>
          <w:rFonts w:ascii="Times New Roman" w:hAnsi="Times New Roman" w:cs="Times New Roman"/>
          <w:sz w:val="28"/>
          <w:szCs w:val="28"/>
        </w:rPr>
        <w:t>6</w:t>
      </w:r>
      <w:r>
        <w:rPr>
          <w:rFonts w:ascii="Times New Roman" w:hAnsi="Times New Roman" w:cs="Times New Roman"/>
          <w:sz w:val="28"/>
          <w:szCs w:val="28"/>
        </w:rPr>
        <w:t>.</w:t>
      </w:r>
      <w:r w:rsidR="001E0F40" w:rsidRPr="001E0F40">
        <w:rPr>
          <w:rFonts w:ascii="Times New Roman" w:hAnsi="Times New Roman" w:cs="Times New Roman"/>
          <w:sz w:val="28"/>
          <w:szCs w:val="28"/>
        </w:rPr>
        <w:t xml:space="preserve">Среднемесячная численность работников основного персонала организации, являющихся внешними совместителями, исчисляется в соответствии с порядком определения среднемесячной численности работников основного персонала организации, работавших на условиях неполного рабочего времени, </w:t>
      </w:r>
      <w:r w:rsidR="001E0F40" w:rsidRPr="00F31D16">
        <w:rPr>
          <w:rFonts w:ascii="Times New Roman" w:hAnsi="Times New Roman" w:cs="Times New Roman"/>
          <w:sz w:val="28"/>
          <w:szCs w:val="28"/>
        </w:rPr>
        <w:t xml:space="preserve">согласно пункту </w:t>
      </w:r>
      <w:r w:rsidR="00F31D16" w:rsidRPr="00F31D16">
        <w:rPr>
          <w:rFonts w:ascii="Times New Roman" w:hAnsi="Times New Roman" w:cs="Times New Roman"/>
          <w:sz w:val="28"/>
          <w:szCs w:val="28"/>
        </w:rPr>
        <w:t>44</w:t>
      </w:r>
      <w:r w:rsidR="001E0F40" w:rsidRPr="00F31D16">
        <w:rPr>
          <w:rFonts w:ascii="Times New Roman" w:hAnsi="Times New Roman" w:cs="Times New Roman"/>
          <w:sz w:val="28"/>
          <w:szCs w:val="28"/>
        </w:rPr>
        <w:t xml:space="preserve"> настоящего Положения.</w:t>
      </w:r>
    </w:p>
    <w:p w:rsidR="001E0F40" w:rsidRDefault="00B14F80" w:rsidP="00795326">
      <w:pPr>
        <w:spacing w:after="0"/>
        <w:jc w:val="both"/>
        <w:rPr>
          <w:rFonts w:ascii="Times New Roman" w:hAnsi="Times New Roman" w:cs="Times New Roman"/>
          <w:sz w:val="28"/>
          <w:szCs w:val="28"/>
        </w:rPr>
      </w:pPr>
      <w:r>
        <w:rPr>
          <w:rFonts w:ascii="Times New Roman" w:hAnsi="Times New Roman" w:cs="Times New Roman"/>
          <w:sz w:val="28"/>
          <w:szCs w:val="28"/>
        </w:rPr>
        <w:tab/>
      </w:r>
      <w:r w:rsidR="00F31D16">
        <w:rPr>
          <w:rFonts w:ascii="Times New Roman" w:hAnsi="Times New Roman" w:cs="Times New Roman"/>
          <w:sz w:val="28"/>
          <w:szCs w:val="28"/>
        </w:rPr>
        <w:t>4</w:t>
      </w:r>
      <w:r w:rsidR="0035646D">
        <w:rPr>
          <w:rFonts w:ascii="Times New Roman" w:hAnsi="Times New Roman" w:cs="Times New Roman"/>
          <w:sz w:val="28"/>
          <w:szCs w:val="28"/>
        </w:rPr>
        <w:t>7</w:t>
      </w:r>
      <w:r>
        <w:rPr>
          <w:rFonts w:ascii="Times New Roman" w:hAnsi="Times New Roman" w:cs="Times New Roman"/>
          <w:sz w:val="28"/>
          <w:szCs w:val="28"/>
        </w:rPr>
        <w:t>.</w:t>
      </w:r>
      <w:r w:rsidR="001E0F40" w:rsidRPr="001E0F40">
        <w:rPr>
          <w:rFonts w:ascii="Times New Roman" w:hAnsi="Times New Roman" w:cs="Times New Roman"/>
          <w:sz w:val="28"/>
          <w:szCs w:val="28"/>
        </w:rPr>
        <w:t xml:space="preserve">При создании новых организаций и в других случаях, когда невозможно произвести расчет средней заработной платы работников основного персонала организации для определения должностного оклада руководителя организации за календарный год, предшествующий году установления должностного оклада руководителя, размер должностного оклада руководителя организации определяется Управлением образования </w:t>
      </w:r>
      <w:r w:rsidR="00577F18">
        <w:rPr>
          <w:rFonts w:ascii="Times New Roman" w:hAnsi="Times New Roman" w:cs="Times New Roman"/>
          <w:sz w:val="28"/>
          <w:szCs w:val="28"/>
        </w:rPr>
        <w:t>а</w:t>
      </w:r>
      <w:r w:rsidR="001E0F40" w:rsidRPr="001E0F40">
        <w:rPr>
          <w:rFonts w:ascii="Times New Roman" w:hAnsi="Times New Roman" w:cs="Times New Roman"/>
          <w:sz w:val="28"/>
          <w:szCs w:val="28"/>
        </w:rPr>
        <w:t xml:space="preserve">дминистрации </w:t>
      </w:r>
      <w:proofErr w:type="spellStart"/>
      <w:r w:rsidR="001E0F40" w:rsidRPr="001E0F40">
        <w:rPr>
          <w:rFonts w:ascii="Times New Roman" w:hAnsi="Times New Roman" w:cs="Times New Roman"/>
          <w:sz w:val="28"/>
          <w:szCs w:val="28"/>
        </w:rPr>
        <w:t>Кунашакского</w:t>
      </w:r>
      <w:proofErr w:type="spellEnd"/>
      <w:r w:rsidR="001E0F40" w:rsidRPr="001E0F40">
        <w:rPr>
          <w:rFonts w:ascii="Times New Roman" w:hAnsi="Times New Roman" w:cs="Times New Roman"/>
          <w:sz w:val="28"/>
          <w:szCs w:val="28"/>
        </w:rPr>
        <w:t xml:space="preserve"> муниципального </w:t>
      </w:r>
      <w:r w:rsidR="00795326">
        <w:rPr>
          <w:rFonts w:ascii="Times New Roman" w:hAnsi="Times New Roman" w:cs="Times New Roman"/>
          <w:sz w:val="28"/>
          <w:szCs w:val="28"/>
        </w:rPr>
        <w:t>округа Челябинской области.</w:t>
      </w:r>
    </w:p>
    <w:p w:rsidR="00D95FF1" w:rsidRDefault="00D95FF1" w:rsidP="00DB0837">
      <w:pPr>
        <w:spacing w:after="0"/>
        <w:jc w:val="center"/>
        <w:rPr>
          <w:rFonts w:ascii="Times New Roman" w:hAnsi="Times New Roman" w:cs="Times New Roman"/>
          <w:sz w:val="28"/>
          <w:szCs w:val="28"/>
        </w:rPr>
      </w:pPr>
    </w:p>
    <w:p w:rsidR="00A91281" w:rsidRPr="00BE4D97" w:rsidRDefault="00F31D16" w:rsidP="00DB0837">
      <w:pPr>
        <w:spacing w:after="0"/>
        <w:jc w:val="center"/>
        <w:rPr>
          <w:rFonts w:ascii="Times New Roman" w:hAnsi="Times New Roman" w:cs="Times New Roman"/>
          <w:sz w:val="28"/>
          <w:szCs w:val="28"/>
        </w:rPr>
      </w:pPr>
      <w:r w:rsidRPr="00BE4D97">
        <w:rPr>
          <w:rFonts w:ascii="Times New Roman" w:hAnsi="Times New Roman" w:cs="Times New Roman"/>
          <w:sz w:val="28"/>
          <w:szCs w:val="28"/>
        </w:rPr>
        <w:t>7</w:t>
      </w:r>
      <w:r w:rsidR="00A91281" w:rsidRPr="00BE4D97">
        <w:rPr>
          <w:rFonts w:ascii="Times New Roman" w:hAnsi="Times New Roman" w:cs="Times New Roman"/>
          <w:sz w:val="28"/>
          <w:szCs w:val="28"/>
        </w:rPr>
        <w:t>. Заключительные положения</w:t>
      </w:r>
    </w:p>
    <w:p w:rsidR="00A91281" w:rsidRPr="00A91281" w:rsidRDefault="00A91281" w:rsidP="00A91281">
      <w:pPr>
        <w:spacing w:after="0"/>
        <w:jc w:val="both"/>
        <w:rPr>
          <w:rFonts w:ascii="Times New Roman" w:hAnsi="Times New Roman" w:cs="Times New Roman"/>
          <w:sz w:val="28"/>
          <w:szCs w:val="28"/>
        </w:rPr>
      </w:pPr>
    </w:p>
    <w:p w:rsidR="00A91281" w:rsidRPr="00A91281" w:rsidRDefault="00DB0837"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F31D16">
        <w:rPr>
          <w:rFonts w:ascii="Times New Roman" w:hAnsi="Times New Roman" w:cs="Times New Roman"/>
          <w:sz w:val="28"/>
          <w:szCs w:val="28"/>
        </w:rPr>
        <w:t>4</w:t>
      </w:r>
      <w:r w:rsidR="0035646D">
        <w:rPr>
          <w:rFonts w:ascii="Times New Roman" w:hAnsi="Times New Roman" w:cs="Times New Roman"/>
          <w:sz w:val="28"/>
          <w:szCs w:val="28"/>
        </w:rPr>
        <w:t>8</w:t>
      </w:r>
      <w:r>
        <w:rPr>
          <w:rFonts w:ascii="Times New Roman" w:hAnsi="Times New Roman" w:cs="Times New Roman"/>
          <w:sz w:val="28"/>
          <w:szCs w:val="28"/>
        </w:rPr>
        <w:t>.</w:t>
      </w:r>
      <w:r w:rsidR="00A91281" w:rsidRPr="00A91281">
        <w:rPr>
          <w:rFonts w:ascii="Times New Roman" w:hAnsi="Times New Roman" w:cs="Times New Roman"/>
          <w:sz w:val="28"/>
          <w:szCs w:val="28"/>
        </w:rPr>
        <w:t xml:space="preserve">Штатное расписание учреждения утверждается руководителем </w:t>
      </w:r>
      <w:r>
        <w:rPr>
          <w:rFonts w:ascii="Times New Roman" w:hAnsi="Times New Roman" w:cs="Times New Roman"/>
          <w:sz w:val="28"/>
          <w:szCs w:val="28"/>
        </w:rPr>
        <w:t>организации</w:t>
      </w:r>
      <w:r w:rsidR="00A91281" w:rsidRPr="00A91281">
        <w:rPr>
          <w:rFonts w:ascii="Times New Roman" w:hAnsi="Times New Roman" w:cs="Times New Roman"/>
          <w:sz w:val="28"/>
          <w:szCs w:val="28"/>
        </w:rPr>
        <w:t xml:space="preserve"> и включает в себя все должности служащих (профессии рабочих) </w:t>
      </w:r>
      <w:r w:rsidR="00EA3D43">
        <w:rPr>
          <w:rFonts w:ascii="Times New Roman" w:hAnsi="Times New Roman" w:cs="Times New Roman"/>
          <w:sz w:val="28"/>
          <w:szCs w:val="28"/>
        </w:rPr>
        <w:t>данной организации</w:t>
      </w:r>
      <w:r w:rsidR="00A91281" w:rsidRPr="00A91281">
        <w:rPr>
          <w:rFonts w:ascii="Times New Roman" w:hAnsi="Times New Roman" w:cs="Times New Roman"/>
          <w:sz w:val="28"/>
          <w:szCs w:val="28"/>
        </w:rPr>
        <w:t>.</w:t>
      </w:r>
    </w:p>
    <w:p w:rsidR="00A91281" w:rsidRPr="00A91281" w:rsidRDefault="00EA3D43" w:rsidP="00A91281">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proofErr w:type="gramStart"/>
      <w:r w:rsidR="00A91281" w:rsidRPr="00A91281">
        <w:rPr>
          <w:rFonts w:ascii="Times New Roman" w:hAnsi="Times New Roman" w:cs="Times New Roman"/>
          <w:sz w:val="28"/>
          <w:szCs w:val="28"/>
        </w:rPr>
        <w:t xml:space="preserve">Для выполнения работ, связанных с временным расширением объема оказываемых </w:t>
      </w:r>
      <w:r>
        <w:rPr>
          <w:rFonts w:ascii="Times New Roman" w:hAnsi="Times New Roman" w:cs="Times New Roman"/>
          <w:sz w:val="28"/>
          <w:szCs w:val="28"/>
        </w:rPr>
        <w:t>организацией</w:t>
      </w:r>
      <w:r w:rsidR="00A91281" w:rsidRPr="00A91281">
        <w:rPr>
          <w:rFonts w:ascii="Times New Roman" w:hAnsi="Times New Roman" w:cs="Times New Roman"/>
          <w:sz w:val="28"/>
          <w:szCs w:val="28"/>
        </w:rPr>
        <w:t xml:space="preserve"> услуг, учреждение вправе осуществлять привлечение помимо работников, занимающих должности (профессии), предусмотренные штатным расписанием, других работников в порядке, установленным законодательством Российской Федерации, Челябинской области, муниципальными правовыми актами </w:t>
      </w:r>
      <w:proofErr w:type="spellStart"/>
      <w:r>
        <w:rPr>
          <w:rFonts w:ascii="Times New Roman" w:hAnsi="Times New Roman" w:cs="Times New Roman"/>
          <w:sz w:val="28"/>
          <w:szCs w:val="28"/>
        </w:rPr>
        <w:t>Кунашакского</w:t>
      </w:r>
      <w:proofErr w:type="spellEnd"/>
      <w:r w:rsidR="00A91281" w:rsidRPr="00A91281">
        <w:rPr>
          <w:rFonts w:ascii="Times New Roman" w:hAnsi="Times New Roman" w:cs="Times New Roman"/>
          <w:sz w:val="28"/>
          <w:szCs w:val="28"/>
        </w:rPr>
        <w:t xml:space="preserve"> муниципального </w:t>
      </w:r>
      <w:r w:rsidR="00795326">
        <w:rPr>
          <w:rFonts w:ascii="Times New Roman" w:hAnsi="Times New Roman" w:cs="Times New Roman"/>
          <w:sz w:val="28"/>
          <w:szCs w:val="28"/>
        </w:rPr>
        <w:t>округа Челябинской области</w:t>
      </w:r>
      <w:r w:rsidR="00A91281" w:rsidRPr="00A91281">
        <w:rPr>
          <w:rFonts w:ascii="Times New Roman" w:hAnsi="Times New Roman" w:cs="Times New Roman"/>
          <w:sz w:val="28"/>
          <w:szCs w:val="28"/>
        </w:rPr>
        <w:t>.</w:t>
      </w:r>
      <w:proofErr w:type="gramEnd"/>
    </w:p>
    <w:p w:rsidR="00A91281" w:rsidRPr="00F31D16" w:rsidRDefault="00EA3D43" w:rsidP="00A91281">
      <w:pPr>
        <w:spacing w:after="0"/>
        <w:jc w:val="both"/>
        <w:rPr>
          <w:rFonts w:ascii="Times New Roman" w:hAnsi="Times New Roman" w:cs="Times New Roman"/>
          <w:sz w:val="28"/>
          <w:szCs w:val="28"/>
        </w:rPr>
      </w:pPr>
      <w:r w:rsidRPr="00F31D16">
        <w:rPr>
          <w:rFonts w:ascii="Times New Roman" w:hAnsi="Times New Roman" w:cs="Times New Roman"/>
          <w:sz w:val="28"/>
          <w:szCs w:val="28"/>
        </w:rPr>
        <w:tab/>
      </w:r>
      <w:r w:rsidR="0035646D">
        <w:rPr>
          <w:rFonts w:ascii="Times New Roman" w:hAnsi="Times New Roman" w:cs="Times New Roman"/>
          <w:sz w:val="28"/>
          <w:szCs w:val="28"/>
        </w:rPr>
        <w:t>49</w:t>
      </w:r>
      <w:r w:rsidRPr="00F31D16">
        <w:rPr>
          <w:rFonts w:ascii="Times New Roman" w:hAnsi="Times New Roman" w:cs="Times New Roman"/>
          <w:sz w:val="28"/>
          <w:szCs w:val="28"/>
        </w:rPr>
        <w:t>.</w:t>
      </w:r>
      <w:r w:rsidR="00A91281" w:rsidRPr="00F31D16">
        <w:rPr>
          <w:rFonts w:ascii="Times New Roman" w:hAnsi="Times New Roman" w:cs="Times New Roman"/>
          <w:sz w:val="28"/>
          <w:szCs w:val="28"/>
        </w:rPr>
        <w:t>Фонд оплаты труда работников учреждения формируется на календарный год исходя из объема лимитов бюджетных обязательств федерального, областного и местного бюджетов.</w:t>
      </w:r>
    </w:p>
    <w:p w:rsidR="00A91281" w:rsidRPr="00A91281" w:rsidRDefault="00EA3D43"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F31D16">
        <w:rPr>
          <w:rFonts w:ascii="Times New Roman" w:hAnsi="Times New Roman" w:cs="Times New Roman"/>
          <w:sz w:val="28"/>
          <w:szCs w:val="28"/>
        </w:rPr>
        <w:t>5</w:t>
      </w:r>
      <w:r w:rsidR="0035646D">
        <w:rPr>
          <w:rFonts w:ascii="Times New Roman" w:hAnsi="Times New Roman" w:cs="Times New Roman"/>
          <w:sz w:val="28"/>
          <w:szCs w:val="28"/>
        </w:rPr>
        <w:t>0</w:t>
      </w:r>
      <w:r>
        <w:rPr>
          <w:rFonts w:ascii="Times New Roman" w:hAnsi="Times New Roman" w:cs="Times New Roman"/>
          <w:sz w:val="28"/>
          <w:szCs w:val="28"/>
        </w:rPr>
        <w:t>.</w:t>
      </w:r>
      <w:r w:rsidR="00A91281" w:rsidRPr="00A91281">
        <w:rPr>
          <w:rFonts w:ascii="Times New Roman" w:hAnsi="Times New Roman" w:cs="Times New Roman"/>
          <w:sz w:val="28"/>
          <w:szCs w:val="28"/>
        </w:rPr>
        <w:t xml:space="preserve">Из фонда оплаты труда </w:t>
      </w:r>
      <w:r>
        <w:rPr>
          <w:rFonts w:ascii="Times New Roman" w:hAnsi="Times New Roman" w:cs="Times New Roman"/>
          <w:sz w:val="28"/>
          <w:szCs w:val="28"/>
        </w:rPr>
        <w:t>организации</w:t>
      </w:r>
      <w:r w:rsidR="00A91281" w:rsidRPr="00A91281">
        <w:rPr>
          <w:rFonts w:ascii="Times New Roman" w:hAnsi="Times New Roman" w:cs="Times New Roman"/>
          <w:sz w:val="28"/>
          <w:szCs w:val="28"/>
        </w:rPr>
        <w:t xml:space="preserve"> работникам может быть оказана материальная помощь. Решение об оказании материальной помощи и ее конкретных размерах принимает руководитель </w:t>
      </w:r>
      <w:r>
        <w:rPr>
          <w:rFonts w:ascii="Times New Roman" w:hAnsi="Times New Roman" w:cs="Times New Roman"/>
          <w:sz w:val="28"/>
          <w:szCs w:val="28"/>
        </w:rPr>
        <w:t>организации</w:t>
      </w:r>
      <w:r w:rsidR="00A91281" w:rsidRPr="00A91281">
        <w:rPr>
          <w:rFonts w:ascii="Times New Roman" w:hAnsi="Times New Roman" w:cs="Times New Roman"/>
          <w:sz w:val="28"/>
          <w:szCs w:val="28"/>
        </w:rPr>
        <w:t xml:space="preserve"> на основании письменного заявления работника. Решение об оказании материальной помощи руководителю </w:t>
      </w:r>
      <w:r>
        <w:rPr>
          <w:rFonts w:ascii="Times New Roman" w:hAnsi="Times New Roman" w:cs="Times New Roman"/>
          <w:sz w:val="28"/>
          <w:szCs w:val="28"/>
        </w:rPr>
        <w:t>организации</w:t>
      </w:r>
      <w:r w:rsidR="00A91281" w:rsidRPr="00A91281">
        <w:rPr>
          <w:rFonts w:ascii="Times New Roman" w:hAnsi="Times New Roman" w:cs="Times New Roman"/>
          <w:sz w:val="28"/>
          <w:szCs w:val="28"/>
        </w:rPr>
        <w:t xml:space="preserve"> на основании его письменного заявления принимает Управление образования </w:t>
      </w:r>
      <w:r w:rsidR="00795326">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Кунашакского</w:t>
      </w:r>
      <w:proofErr w:type="spellEnd"/>
      <w:r w:rsidR="00A91281" w:rsidRPr="00A91281">
        <w:rPr>
          <w:rFonts w:ascii="Times New Roman" w:hAnsi="Times New Roman" w:cs="Times New Roman"/>
          <w:sz w:val="28"/>
          <w:szCs w:val="28"/>
        </w:rPr>
        <w:t xml:space="preserve"> муниципального </w:t>
      </w:r>
      <w:r w:rsidR="00795326">
        <w:rPr>
          <w:rFonts w:ascii="Times New Roman" w:hAnsi="Times New Roman" w:cs="Times New Roman"/>
          <w:sz w:val="28"/>
          <w:szCs w:val="28"/>
        </w:rPr>
        <w:t>округа Челябинской области</w:t>
      </w:r>
      <w:r w:rsidR="00A91281" w:rsidRPr="00A91281">
        <w:rPr>
          <w:rFonts w:ascii="Times New Roman" w:hAnsi="Times New Roman" w:cs="Times New Roman"/>
          <w:sz w:val="28"/>
          <w:szCs w:val="28"/>
        </w:rPr>
        <w:t>.</w:t>
      </w:r>
    </w:p>
    <w:p w:rsidR="00481C3F" w:rsidRDefault="00EA3D43" w:rsidP="00A91281">
      <w:pPr>
        <w:spacing w:after="0"/>
        <w:jc w:val="both"/>
        <w:rPr>
          <w:rFonts w:ascii="Times New Roman" w:hAnsi="Times New Roman" w:cs="Times New Roman"/>
          <w:sz w:val="28"/>
          <w:szCs w:val="28"/>
        </w:rPr>
      </w:pPr>
      <w:r>
        <w:rPr>
          <w:rFonts w:ascii="Times New Roman" w:hAnsi="Times New Roman" w:cs="Times New Roman"/>
          <w:sz w:val="28"/>
          <w:szCs w:val="28"/>
        </w:rPr>
        <w:tab/>
      </w:r>
      <w:r w:rsidR="00F31D16">
        <w:rPr>
          <w:rFonts w:ascii="Times New Roman" w:hAnsi="Times New Roman" w:cs="Times New Roman"/>
          <w:sz w:val="28"/>
          <w:szCs w:val="28"/>
        </w:rPr>
        <w:t>5</w:t>
      </w:r>
      <w:r w:rsidR="0035646D">
        <w:rPr>
          <w:rFonts w:ascii="Times New Roman" w:hAnsi="Times New Roman" w:cs="Times New Roman"/>
          <w:sz w:val="28"/>
          <w:szCs w:val="28"/>
        </w:rPr>
        <w:t>1</w:t>
      </w:r>
      <w:r>
        <w:rPr>
          <w:rFonts w:ascii="Times New Roman" w:hAnsi="Times New Roman" w:cs="Times New Roman"/>
          <w:sz w:val="28"/>
          <w:szCs w:val="28"/>
        </w:rPr>
        <w:t>.</w:t>
      </w:r>
      <w:r w:rsidR="00A91281" w:rsidRPr="00A91281">
        <w:rPr>
          <w:rFonts w:ascii="Times New Roman" w:hAnsi="Times New Roman" w:cs="Times New Roman"/>
          <w:sz w:val="28"/>
          <w:szCs w:val="28"/>
        </w:rPr>
        <w:t>При отсутствии или недостатке соответствующих финансовых средств руководитель учреждения вправе приостановить выплату стимулирующих надбавок. Уменьшить либо отменить их выплату, предупредив работников об этом в установленном законодательством порядке.</w:t>
      </w:r>
    </w:p>
    <w:p w:rsidR="00B13EDB" w:rsidRDefault="00B13EDB" w:rsidP="00A91281">
      <w:pPr>
        <w:spacing w:after="0"/>
        <w:jc w:val="both"/>
        <w:rPr>
          <w:rFonts w:ascii="Times New Roman" w:hAnsi="Times New Roman" w:cs="Times New Roman"/>
          <w:sz w:val="28"/>
          <w:szCs w:val="28"/>
        </w:rPr>
      </w:pPr>
    </w:p>
    <w:p w:rsidR="00B13EDB" w:rsidRDefault="00B13EDB" w:rsidP="00A91281">
      <w:pPr>
        <w:spacing w:after="0"/>
        <w:jc w:val="both"/>
        <w:rPr>
          <w:rFonts w:ascii="Times New Roman" w:hAnsi="Times New Roman" w:cs="Times New Roman"/>
          <w:sz w:val="28"/>
          <w:szCs w:val="28"/>
        </w:rPr>
      </w:pPr>
    </w:p>
    <w:p w:rsidR="00B13EDB" w:rsidRDefault="00B13EDB" w:rsidP="00A91281">
      <w:pPr>
        <w:spacing w:after="0"/>
        <w:jc w:val="both"/>
        <w:rPr>
          <w:rFonts w:ascii="Times New Roman" w:hAnsi="Times New Roman" w:cs="Times New Roman"/>
          <w:sz w:val="28"/>
          <w:szCs w:val="28"/>
        </w:rPr>
      </w:pPr>
    </w:p>
    <w:p w:rsidR="0035646D" w:rsidRDefault="0035646D" w:rsidP="00A91281">
      <w:pPr>
        <w:spacing w:after="0"/>
        <w:jc w:val="both"/>
        <w:rPr>
          <w:rFonts w:ascii="Times New Roman" w:hAnsi="Times New Roman" w:cs="Times New Roman"/>
          <w:sz w:val="28"/>
          <w:szCs w:val="28"/>
        </w:rPr>
      </w:pPr>
    </w:p>
    <w:p w:rsidR="0035646D" w:rsidRDefault="0035646D" w:rsidP="00A91281">
      <w:pPr>
        <w:spacing w:after="0"/>
        <w:jc w:val="both"/>
        <w:rPr>
          <w:rFonts w:ascii="Times New Roman" w:hAnsi="Times New Roman" w:cs="Times New Roman"/>
          <w:sz w:val="28"/>
          <w:szCs w:val="28"/>
        </w:rPr>
      </w:pPr>
    </w:p>
    <w:p w:rsidR="0035646D" w:rsidRDefault="0035646D" w:rsidP="00A91281">
      <w:pPr>
        <w:spacing w:after="0"/>
        <w:jc w:val="both"/>
        <w:rPr>
          <w:rFonts w:ascii="Times New Roman" w:hAnsi="Times New Roman" w:cs="Times New Roman"/>
          <w:sz w:val="28"/>
          <w:szCs w:val="28"/>
        </w:rPr>
      </w:pPr>
    </w:p>
    <w:p w:rsidR="0035646D" w:rsidRDefault="0035646D" w:rsidP="00A91281">
      <w:pPr>
        <w:spacing w:after="0"/>
        <w:jc w:val="both"/>
        <w:rPr>
          <w:rFonts w:ascii="Times New Roman" w:hAnsi="Times New Roman" w:cs="Times New Roman"/>
          <w:sz w:val="28"/>
          <w:szCs w:val="28"/>
        </w:rPr>
      </w:pPr>
    </w:p>
    <w:p w:rsidR="0035646D" w:rsidRDefault="0035646D" w:rsidP="00A91281">
      <w:pPr>
        <w:spacing w:after="0"/>
        <w:jc w:val="both"/>
        <w:rPr>
          <w:rFonts w:ascii="Times New Roman" w:hAnsi="Times New Roman" w:cs="Times New Roman"/>
          <w:sz w:val="28"/>
          <w:szCs w:val="28"/>
        </w:rPr>
      </w:pPr>
    </w:p>
    <w:p w:rsidR="0035646D" w:rsidRDefault="0035646D" w:rsidP="00A91281">
      <w:pPr>
        <w:spacing w:after="0"/>
        <w:jc w:val="both"/>
        <w:rPr>
          <w:rFonts w:ascii="Times New Roman" w:hAnsi="Times New Roman" w:cs="Times New Roman"/>
          <w:sz w:val="28"/>
          <w:szCs w:val="28"/>
        </w:rPr>
      </w:pPr>
    </w:p>
    <w:p w:rsidR="00D95FF1" w:rsidRDefault="00D95FF1" w:rsidP="00A91281">
      <w:pPr>
        <w:spacing w:after="0"/>
        <w:jc w:val="both"/>
        <w:rPr>
          <w:rFonts w:ascii="Times New Roman" w:hAnsi="Times New Roman" w:cs="Times New Roman"/>
          <w:sz w:val="28"/>
          <w:szCs w:val="28"/>
        </w:rPr>
      </w:pPr>
    </w:p>
    <w:p w:rsidR="00D95FF1" w:rsidRDefault="00D95FF1" w:rsidP="00A91281">
      <w:pPr>
        <w:spacing w:after="0"/>
        <w:jc w:val="both"/>
        <w:rPr>
          <w:rFonts w:ascii="Times New Roman" w:hAnsi="Times New Roman" w:cs="Times New Roman"/>
          <w:sz w:val="28"/>
          <w:szCs w:val="28"/>
        </w:rPr>
      </w:pPr>
    </w:p>
    <w:p w:rsidR="00D95FF1" w:rsidRDefault="00D95FF1" w:rsidP="00A91281">
      <w:pPr>
        <w:spacing w:after="0"/>
        <w:jc w:val="both"/>
        <w:rPr>
          <w:rFonts w:ascii="Times New Roman" w:hAnsi="Times New Roman" w:cs="Times New Roman"/>
          <w:sz w:val="28"/>
          <w:szCs w:val="28"/>
        </w:rPr>
      </w:pPr>
    </w:p>
    <w:p w:rsidR="00D95FF1" w:rsidRDefault="00D95FF1" w:rsidP="00A91281">
      <w:pPr>
        <w:spacing w:after="0"/>
        <w:jc w:val="both"/>
        <w:rPr>
          <w:rFonts w:ascii="Times New Roman" w:hAnsi="Times New Roman" w:cs="Times New Roman"/>
          <w:sz w:val="28"/>
          <w:szCs w:val="28"/>
        </w:rPr>
      </w:pPr>
    </w:p>
    <w:p w:rsidR="00D95FF1" w:rsidRDefault="00D95FF1" w:rsidP="00A91281">
      <w:pPr>
        <w:spacing w:after="0"/>
        <w:jc w:val="both"/>
        <w:rPr>
          <w:rFonts w:ascii="Times New Roman" w:hAnsi="Times New Roman" w:cs="Times New Roman"/>
          <w:sz w:val="28"/>
          <w:szCs w:val="28"/>
        </w:rPr>
      </w:pPr>
    </w:p>
    <w:p w:rsidR="0035646D" w:rsidRDefault="0035646D" w:rsidP="00A91281">
      <w:pPr>
        <w:spacing w:after="0"/>
        <w:jc w:val="both"/>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BE4D97" w:rsidTr="00BE4D97">
        <w:trPr>
          <w:trHeight w:val="1770"/>
        </w:trPr>
        <w:tc>
          <w:tcPr>
            <w:tcW w:w="4057" w:type="dxa"/>
            <w:tcBorders>
              <w:top w:val="nil"/>
              <w:left w:val="nil"/>
              <w:bottom w:val="nil"/>
              <w:right w:val="nil"/>
            </w:tcBorders>
          </w:tcPr>
          <w:p w:rsidR="00BE4D97" w:rsidRDefault="00BE4D97" w:rsidP="00BE4D97">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BE4D97" w:rsidRDefault="00BE4D97" w:rsidP="00BE4D97">
            <w:pPr>
              <w:spacing w:after="0"/>
              <w:rPr>
                <w:rFonts w:ascii="Times New Roman" w:hAnsi="Times New Roman" w:cs="Times New Roman"/>
                <w:sz w:val="28"/>
                <w:szCs w:val="28"/>
              </w:rPr>
            </w:pPr>
            <w:r>
              <w:rPr>
                <w:rFonts w:ascii="Times New Roman" w:hAnsi="Times New Roman" w:cs="Times New Roman"/>
                <w:sz w:val="28"/>
                <w:szCs w:val="28"/>
              </w:rPr>
              <w:t xml:space="preserve">к постановлению </w:t>
            </w:r>
            <w:r w:rsidR="00795326">
              <w:rPr>
                <w:rFonts w:ascii="Times New Roman" w:hAnsi="Times New Roman" w:cs="Times New Roman"/>
                <w:sz w:val="28"/>
                <w:szCs w:val="28"/>
              </w:rPr>
              <w:t>а</w:t>
            </w:r>
            <w:r>
              <w:rPr>
                <w:rFonts w:ascii="Times New Roman" w:hAnsi="Times New Roman" w:cs="Times New Roman"/>
                <w:sz w:val="28"/>
                <w:szCs w:val="28"/>
              </w:rPr>
              <w:t xml:space="preserve">дминистрации </w:t>
            </w:r>
            <w:proofErr w:type="spellStart"/>
            <w:r>
              <w:rPr>
                <w:rFonts w:ascii="Times New Roman" w:hAnsi="Times New Roman" w:cs="Times New Roman"/>
                <w:sz w:val="28"/>
                <w:szCs w:val="28"/>
              </w:rPr>
              <w:t>Кунашакского</w:t>
            </w:r>
            <w:proofErr w:type="spellEnd"/>
          </w:p>
          <w:p w:rsidR="00BE4D97" w:rsidRDefault="00BE4D97" w:rsidP="00BE4D97">
            <w:pPr>
              <w:spacing w:after="0"/>
              <w:rPr>
                <w:rFonts w:ascii="Times New Roman" w:hAnsi="Times New Roman" w:cs="Times New Roman"/>
                <w:sz w:val="28"/>
                <w:szCs w:val="28"/>
              </w:rPr>
            </w:pPr>
            <w:r>
              <w:rPr>
                <w:rFonts w:ascii="Times New Roman" w:hAnsi="Times New Roman" w:cs="Times New Roman"/>
                <w:sz w:val="28"/>
                <w:szCs w:val="28"/>
              </w:rPr>
              <w:t xml:space="preserve">муниципального </w:t>
            </w:r>
            <w:r w:rsidR="00795326">
              <w:rPr>
                <w:rFonts w:ascii="Times New Roman" w:hAnsi="Times New Roman" w:cs="Times New Roman"/>
                <w:sz w:val="28"/>
                <w:szCs w:val="28"/>
              </w:rPr>
              <w:t>округа Челябинской области</w:t>
            </w:r>
          </w:p>
          <w:p w:rsidR="00BE4D97" w:rsidRDefault="00A51E6A" w:rsidP="00795326">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tc>
      </w:tr>
    </w:tbl>
    <w:p w:rsidR="00BE4D97" w:rsidRPr="00EA3D43" w:rsidRDefault="00EA3D43" w:rsidP="00BE4D97">
      <w:pPr>
        <w:spacing w:after="0"/>
        <w:jc w:val="right"/>
        <w:rPr>
          <w:rFonts w:ascii="Times New Roman" w:hAnsi="Times New Roman" w:cs="Times New Roman"/>
          <w:sz w:val="28"/>
          <w:szCs w:val="28"/>
        </w:rPr>
      </w:pPr>
      <w:r>
        <w:rPr>
          <w:rFonts w:ascii="Times New Roman" w:hAnsi="Times New Roman" w:cs="Times New Roman"/>
          <w:sz w:val="28"/>
          <w:szCs w:val="28"/>
        </w:rPr>
        <w:t xml:space="preserve">                                  </w:t>
      </w:r>
    </w:p>
    <w:p w:rsidR="00EA3D43" w:rsidRPr="00EA3D43" w:rsidRDefault="00EA3D43" w:rsidP="00EA3D43">
      <w:pPr>
        <w:spacing w:after="0"/>
        <w:jc w:val="center"/>
        <w:rPr>
          <w:rFonts w:ascii="Times New Roman" w:hAnsi="Times New Roman" w:cs="Times New Roman"/>
          <w:sz w:val="28"/>
          <w:szCs w:val="28"/>
        </w:rPr>
      </w:pPr>
      <w:r w:rsidRPr="00EA3D43">
        <w:rPr>
          <w:rFonts w:ascii="Times New Roman" w:hAnsi="Times New Roman" w:cs="Times New Roman"/>
          <w:sz w:val="28"/>
          <w:szCs w:val="28"/>
        </w:rPr>
        <w:t>Профессиональные квалификационные группы</w:t>
      </w:r>
    </w:p>
    <w:p w:rsidR="00EA3D43" w:rsidRPr="00EA3D43" w:rsidRDefault="00EA3D43" w:rsidP="00EA3D43">
      <w:pPr>
        <w:spacing w:after="0"/>
        <w:jc w:val="center"/>
        <w:rPr>
          <w:rFonts w:ascii="Times New Roman" w:hAnsi="Times New Roman" w:cs="Times New Roman"/>
          <w:sz w:val="28"/>
          <w:szCs w:val="28"/>
        </w:rPr>
      </w:pPr>
      <w:r w:rsidRPr="00EA3D43">
        <w:rPr>
          <w:rFonts w:ascii="Times New Roman" w:hAnsi="Times New Roman" w:cs="Times New Roman"/>
          <w:sz w:val="28"/>
          <w:szCs w:val="28"/>
        </w:rPr>
        <w:t>общеотраслевых профессий рабочих</w:t>
      </w:r>
    </w:p>
    <w:p w:rsidR="00EA3D43" w:rsidRPr="00EA3D43" w:rsidRDefault="00EA3D43" w:rsidP="00EA3D43">
      <w:pPr>
        <w:spacing w:after="0"/>
        <w:jc w:val="both"/>
        <w:rPr>
          <w:rFonts w:ascii="Times New Roman" w:hAnsi="Times New Roman" w:cs="Times New Roman"/>
          <w:sz w:val="28"/>
          <w:szCs w:val="28"/>
        </w:rPr>
      </w:pPr>
    </w:p>
    <w:p w:rsidR="00EA3D43" w:rsidRDefault="00EA3D43" w:rsidP="00EA3D43">
      <w:pPr>
        <w:spacing w:after="0"/>
        <w:jc w:val="both"/>
        <w:rPr>
          <w:rFonts w:ascii="Times New Roman" w:hAnsi="Times New Roman" w:cs="Times New Roman"/>
          <w:sz w:val="28"/>
          <w:szCs w:val="28"/>
        </w:rPr>
      </w:pPr>
      <w:r>
        <w:rPr>
          <w:rFonts w:ascii="Times New Roman" w:hAnsi="Times New Roman" w:cs="Times New Roman"/>
          <w:sz w:val="28"/>
          <w:szCs w:val="28"/>
        </w:rPr>
        <w:tab/>
        <w:t xml:space="preserve">Перечень </w:t>
      </w:r>
      <w:r w:rsidRPr="00EA3D43">
        <w:rPr>
          <w:rFonts w:ascii="Times New Roman" w:hAnsi="Times New Roman" w:cs="Times New Roman"/>
          <w:sz w:val="28"/>
          <w:szCs w:val="28"/>
        </w:rPr>
        <w:t xml:space="preserve">профессий рабочих, отнесенных к профессиональным квалификационным группам общеотраслевых профессий рабочих, установлен приказом Министерства здравоохранения и социального развития Российской Федерации от 29.05.2008 года </w:t>
      </w:r>
      <w:r>
        <w:rPr>
          <w:rFonts w:ascii="Times New Roman" w:hAnsi="Times New Roman" w:cs="Times New Roman"/>
          <w:sz w:val="28"/>
          <w:szCs w:val="28"/>
        </w:rPr>
        <w:t>№</w:t>
      </w:r>
      <w:r w:rsidRPr="00EA3D43">
        <w:rPr>
          <w:rFonts w:ascii="Times New Roman" w:hAnsi="Times New Roman" w:cs="Times New Roman"/>
          <w:sz w:val="28"/>
          <w:szCs w:val="28"/>
        </w:rPr>
        <w:t xml:space="preserve">248н </w:t>
      </w:r>
      <w:r>
        <w:rPr>
          <w:rFonts w:ascii="Times New Roman" w:hAnsi="Times New Roman" w:cs="Times New Roman"/>
          <w:sz w:val="28"/>
          <w:szCs w:val="28"/>
        </w:rPr>
        <w:t>«</w:t>
      </w:r>
      <w:r w:rsidRPr="00EA3D43">
        <w:rPr>
          <w:rFonts w:ascii="Times New Roman" w:hAnsi="Times New Roman" w:cs="Times New Roman"/>
          <w:sz w:val="28"/>
          <w:szCs w:val="28"/>
        </w:rPr>
        <w:t>Об утверждении профессиональных квалификационных групп общеотраслевых профессий рабочих</w:t>
      </w:r>
      <w:r w:rsidR="00AD6D4F">
        <w:rPr>
          <w:rFonts w:ascii="Times New Roman" w:hAnsi="Times New Roman" w:cs="Times New Roman"/>
          <w:sz w:val="28"/>
          <w:szCs w:val="28"/>
        </w:rPr>
        <w:t>»</w:t>
      </w:r>
    </w:p>
    <w:p w:rsidR="00EA3D43" w:rsidRDefault="00EA3D43" w:rsidP="00EA3D43">
      <w:pPr>
        <w:rPr>
          <w:rFonts w:ascii="Times New Roman" w:hAnsi="Times New Roman" w:cs="Times New Roman"/>
          <w:sz w:val="28"/>
          <w:szCs w:val="28"/>
        </w:rPr>
      </w:pPr>
    </w:p>
    <w:tbl>
      <w:tblPr>
        <w:tblW w:w="10170" w:type="dxa"/>
        <w:shd w:val="clear" w:color="auto" w:fill="FFFFFF"/>
        <w:tblCellMar>
          <w:top w:w="15" w:type="dxa"/>
          <w:left w:w="15" w:type="dxa"/>
          <w:bottom w:w="15" w:type="dxa"/>
          <w:right w:w="15" w:type="dxa"/>
        </w:tblCellMar>
        <w:tblLook w:val="04A0" w:firstRow="1" w:lastRow="0" w:firstColumn="1" w:lastColumn="0" w:noHBand="0" w:noVBand="1"/>
      </w:tblPr>
      <w:tblGrid>
        <w:gridCol w:w="5532"/>
        <w:gridCol w:w="108"/>
        <w:gridCol w:w="4530"/>
      </w:tblGrid>
      <w:tr w:rsidR="00EA3D43" w:rsidRPr="00EA3D43" w:rsidTr="00EA3D43">
        <w:trPr>
          <w:gridAfter w:val="2"/>
          <w:wAfter w:w="6195" w:type="dxa"/>
        </w:trPr>
        <w:tc>
          <w:tcPr>
            <w:tcW w:w="0" w:type="auto"/>
            <w:shd w:val="clear" w:color="auto" w:fill="FFFFFF"/>
            <w:vAlign w:val="center"/>
            <w:hideMark/>
          </w:tcPr>
          <w:p w:rsidR="00EA3D43" w:rsidRPr="00EA3D43" w:rsidRDefault="00EA3D43" w:rsidP="00EA3D43">
            <w:pPr>
              <w:spacing w:after="0" w:line="240" w:lineRule="auto"/>
              <w:jc w:val="both"/>
              <w:rPr>
                <w:rFonts w:ascii="Times New Roman" w:eastAsia="Times New Roman" w:hAnsi="Times New Roman" w:cs="Times New Roman"/>
                <w:color w:val="22272F"/>
                <w:sz w:val="23"/>
                <w:szCs w:val="23"/>
                <w:lang w:eastAsia="ru-RU"/>
              </w:rPr>
            </w:pPr>
          </w:p>
        </w:tc>
      </w:tr>
      <w:tr w:rsidR="00EA3D43" w:rsidRPr="00EA3D43" w:rsidTr="00EA3D43">
        <w:tc>
          <w:tcPr>
            <w:tcW w:w="1014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EA3D43" w:rsidP="00EA3D43">
            <w:pPr>
              <w:spacing w:after="0" w:line="240" w:lineRule="auto"/>
              <w:jc w:val="center"/>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Профессиональная квалификационная группа</w:t>
            </w:r>
          </w:p>
          <w:p w:rsidR="00EA3D43" w:rsidRPr="00EA3D43" w:rsidRDefault="00405B05" w:rsidP="00405B05">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w:t>
            </w:r>
            <w:r w:rsidR="00EA3D43" w:rsidRPr="00EA3D43">
              <w:rPr>
                <w:rFonts w:ascii="Times New Roman" w:eastAsia="Times New Roman" w:hAnsi="Times New Roman" w:cs="Times New Roman"/>
                <w:color w:val="22272F"/>
                <w:sz w:val="23"/>
                <w:szCs w:val="23"/>
                <w:lang w:eastAsia="ru-RU"/>
              </w:rPr>
              <w:t>Общеотраслевые, профессии рабочих первого уровня</w:t>
            </w:r>
            <w:r>
              <w:rPr>
                <w:rFonts w:ascii="Times New Roman" w:eastAsia="Times New Roman" w:hAnsi="Times New Roman" w:cs="Times New Roman"/>
                <w:color w:val="22272F"/>
                <w:sz w:val="23"/>
                <w:szCs w:val="23"/>
                <w:lang w:eastAsia="ru-RU"/>
              </w:rPr>
              <w:t>»</w:t>
            </w:r>
          </w:p>
        </w:tc>
      </w:tr>
      <w:tr w:rsidR="00EA3D43" w:rsidRPr="00EA3D43" w:rsidTr="00EA3D43">
        <w:tc>
          <w:tcPr>
            <w:tcW w:w="7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EA3D43" w:rsidP="00EA3D43">
            <w:pPr>
              <w:spacing w:after="0" w:line="240" w:lineRule="auto"/>
              <w:jc w:val="center"/>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Квалификационный уровень</w:t>
            </w:r>
          </w:p>
        </w:tc>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EA3D43" w:rsidP="00EA3D43">
            <w:pPr>
              <w:spacing w:after="0" w:line="240" w:lineRule="auto"/>
              <w:jc w:val="center"/>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Оклад (рублей)</w:t>
            </w:r>
          </w:p>
        </w:tc>
      </w:tr>
      <w:tr w:rsidR="00EA3D43" w:rsidRPr="00EA3D43" w:rsidTr="00EA3D43">
        <w:tc>
          <w:tcPr>
            <w:tcW w:w="7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EA3D43" w:rsidP="00405B05">
            <w:pPr>
              <w:spacing w:after="0" w:line="240" w:lineRule="auto"/>
              <w:jc w:val="both"/>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1 квалификационный уровень</w:t>
            </w:r>
          </w:p>
          <w:p w:rsidR="00EA3D43" w:rsidRPr="00EA3D43" w:rsidRDefault="00EA3D43" w:rsidP="00405B05">
            <w:pPr>
              <w:spacing w:after="0" w:line="240" w:lineRule="auto"/>
              <w:jc w:val="both"/>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 xml:space="preserve">Должности: </w:t>
            </w:r>
            <w:r w:rsidR="00AD6D4F">
              <w:rPr>
                <w:rFonts w:ascii="Times New Roman" w:eastAsia="Times New Roman" w:hAnsi="Times New Roman" w:cs="Times New Roman"/>
                <w:color w:val="22272F"/>
                <w:sz w:val="23"/>
                <w:szCs w:val="23"/>
                <w:lang w:eastAsia="ru-RU"/>
              </w:rPr>
              <w:t>н</w:t>
            </w:r>
            <w:r w:rsidRPr="00EA3D43">
              <w:rPr>
                <w:rFonts w:ascii="Times New Roman" w:eastAsia="Times New Roman" w:hAnsi="Times New Roman" w:cs="Times New Roman"/>
                <w:color w:val="22272F"/>
                <w:sz w:val="23"/>
                <w:szCs w:val="23"/>
                <w:lang w:eastAsia="ru-RU"/>
              </w:rPr>
              <w:t>аименования профессий рабочих, по которым</w:t>
            </w:r>
            <w:r w:rsidR="00AD6D4F">
              <w:rPr>
                <w:rFonts w:ascii="Times New Roman" w:eastAsia="Times New Roman" w:hAnsi="Times New Roman" w:cs="Times New Roman"/>
                <w:color w:val="22272F"/>
                <w:sz w:val="23"/>
                <w:szCs w:val="23"/>
                <w:lang w:eastAsia="ru-RU"/>
              </w:rPr>
              <w:t xml:space="preserve"> </w:t>
            </w:r>
            <w:r w:rsidRPr="00EA3D43">
              <w:rPr>
                <w:rFonts w:ascii="Times New Roman" w:eastAsia="Times New Roman" w:hAnsi="Times New Roman" w:cs="Times New Roman"/>
                <w:color w:val="22272F"/>
                <w:sz w:val="23"/>
                <w:szCs w:val="23"/>
                <w:lang w:eastAsia="ru-RU"/>
              </w:rPr>
              <w:t>предусмотрено присвоение 1, 2 и 3 квалификационных разрядов в соответствии </w:t>
            </w:r>
            <w:r w:rsidR="00AD6D4F">
              <w:rPr>
                <w:rFonts w:ascii="Times New Roman" w:eastAsia="Times New Roman" w:hAnsi="Times New Roman" w:cs="Times New Roman"/>
                <w:color w:val="22272F"/>
                <w:sz w:val="23"/>
                <w:szCs w:val="23"/>
                <w:lang w:eastAsia="ru-RU"/>
              </w:rPr>
              <w:t xml:space="preserve">с </w:t>
            </w:r>
            <w:hyperlink r:id="rId8" w:anchor="/document/108186/entry/0" w:history="1">
              <w:r w:rsidRPr="00EA3D43">
                <w:rPr>
                  <w:rFonts w:ascii="Times New Roman" w:eastAsia="Times New Roman" w:hAnsi="Times New Roman" w:cs="Times New Roman"/>
                  <w:sz w:val="23"/>
                  <w:szCs w:val="23"/>
                  <w:lang w:eastAsia="ru-RU"/>
                </w:rPr>
                <w:t>Единым тарифно-квалификационным справочником</w:t>
              </w:r>
            </w:hyperlink>
            <w:r w:rsidRPr="00EA3D43">
              <w:rPr>
                <w:rFonts w:ascii="Times New Roman" w:eastAsia="Times New Roman" w:hAnsi="Times New Roman" w:cs="Times New Roman"/>
                <w:color w:val="22272F"/>
                <w:sz w:val="23"/>
                <w:szCs w:val="23"/>
                <w:lang w:eastAsia="ru-RU"/>
              </w:rPr>
              <w:t> работ и профессий рабочих;</w:t>
            </w:r>
            <w:r w:rsidR="00AD6D4F">
              <w:rPr>
                <w:rFonts w:ascii="Times New Roman" w:eastAsia="Times New Roman" w:hAnsi="Times New Roman" w:cs="Times New Roman"/>
                <w:color w:val="22272F"/>
                <w:sz w:val="23"/>
                <w:szCs w:val="23"/>
                <w:lang w:eastAsia="ru-RU"/>
              </w:rPr>
              <w:t xml:space="preserve"> </w:t>
            </w:r>
            <w:r w:rsidRPr="00EA3D43">
              <w:rPr>
                <w:rFonts w:ascii="Times New Roman" w:eastAsia="Times New Roman" w:hAnsi="Times New Roman" w:cs="Times New Roman"/>
                <w:color w:val="22272F"/>
                <w:sz w:val="23"/>
                <w:szCs w:val="23"/>
                <w:lang w:eastAsia="ru-RU"/>
              </w:rPr>
              <w:t>гардеробщик;</w:t>
            </w:r>
            <w:r w:rsidR="00AD6D4F">
              <w:rPr>
                <w:rFonts w:ascii="Times New Roman" w:eastAsia="Times New Roman" w:hAnsi="Times New Roman" w:cs="Times New Roman"/>
                <w:color w:val="22272F"/>
                <w:sz w:val="23"/>
                <w:szCs w:val="23"/>
                <w:lang w:eastAsia="ru-RU"/>
              </w:rPr>
              <w:t xml:space="preserve"> </w:t>
            </w:r>
            <w:r w:rsidRPr="00EA3D43">
              <w:rPr>
                <w:rFonts w:ascii="Times New Roman" w:eastAsia="Times New Roman" w:hAnsi="Times New Roman" w:cs="Times New Roman"/>
                <w:color w:val="22272F"/>
                <w:sz w:val="23"/>
                <w:szCs w:val="23"/>
                <w:lang w:eastAsia="ru-RU"/>
              </w:rPr>
              <w:t>грузчик;</w:t>
            </w:r>
            <w:r w:rsidR="00AD6D4F">
              <w:rPr>
                <w:rFonts w:ascii="Times New Roman" w:eastAsia="Times New Roman" w:hAnsi="Times New Roman" w:cs="Times New Roman"/>
                <w:color w:val="22272F"/>
                <w:sz w:val="23"/>
                <w:szCs w:val="23"/>
                <w:lang w:eastAsia="ru-RU"/>
              </w:rPr>
              <w:t xml:space="preserve"> </w:t>
            </w:r>
            <w:r w:rsidRPr="00EA3D43">
              <w:rPr>
                <w:rFonts w:ascii="Times New Roman" w:eastAsia="Times New Roman" w:hAnsi="Times New Roman" w:cs="Times New Roman"/>
                <w:color w:val="22272F"/>
                <w:sz w:val="23"/>
                <w:szCs w:val="23"/>
                <w:lang w:eastAsia="ru-RU"/>
              </w:rPr>
              <w:t>дворник;</w:t>
            </w:r>
          </w:p>
          <w:p w:rsidR="00EA3D43" w:rsidRPr="00EA3D43" w:rsidRDefault="00EA3D43" w:rsidP="00405B05">
            <w:pPr>
              <w:spacing w:after="0" w:line="240" w:lineRule="auto"/>
              <w:jc w:val="both"/>
              <w:rPr>
                <w:rFonts w:ascii="Times New Roman" w:eastAsia="Times New Roman" w:hAnsi="Times New Roman" w:cs="Times New Roman"/>
                <w:color w:val="22272F"/>
                <w:sz w:val="23"/>
                <w:szCs w:val="23"/>
                <w:lang w:eastAsia="ru-RU"/>
              </w:rPr>
            </w:pPr>
            <w:proofErr w:type="gramStart"/>
            <w:r w:rsidRPr="00EA3D43">
              <w:rPr>
                <w:rFonts w:ascii="Times New Roman" w:eastAsia="Times New Roman" w:hAnsi="Times New Roman" w:cs="Times New Roman"/>
                <w:color w:val="22272F"/>
                <w:sz w:val="23"/>
                <w:szCs w:val="23"/>
                <w:lang w:eastAsia="ru-RU"/>
              </w:rPr>
              <w:t>кастелянша;</w:t>
            </w:r>
            <w:r w:rsidR="00AD6D4F">
              <w:rPr>
                <w:rFonts w:ascii="Times New Roman" w:eastAsia="Times New Roman" w:hAnsi="Times New Roman" w:cs="Times New Roman"/>
                <w:color w:val="22272F"/>
                <w:sz w:val="23"/>
                <w:szCs w:val="23"/>
                <w:lang w:eastAsia="ru-RU"/>
              </w:rPr>
              <w:t xml:space="preserve"> </w:t>
            </w:r>
            <w:r w:rsidRPr="00EA3D43">
              <w:rPr>
                <w:rFonts w:ascii="Times New Roman" w:eastAsia="Times New Roman" w:hAnsi="Times New Roman" w:cs="Times New Roman"/>
                <w:color w:val="22272F"/>
                <w:sz w:val="23"/>
                <w:szCs w:val="23"/>
                <w:lang w:eastAsia="ru-RU"/>
              </w:rPr>
              <w:t xml:space="preserve">подсобный рабочий; </w:t>
            </w:r>
            <w:r w:rsidR="00294DD0">
              <w:rPr>
                <w:rFonts w:ascii="Times New Roman" w:eastAsia="Times New Roman" w:hAnsi="Times New Roman" w:cs="Times New Roman"/>
                <w:color w:val="22272F"/>
                <w:sz w:val="23"/>
                <w:szCs w:val="23"/>
                <w:lang w:eastAsia="ru-RU"/>
              </w:rPr>
              <w:t>сторож; вахтер</w:t>
            </w:r>
            <w:r w:rsidRPr="00EA3D43">
              <w:rPr>
                <w:rFonts w:ascii="Times New Roman" w:eastAsia="Times New Roman" w:hAnsi="Times New Roman" w:cs="Times New Roman"/>
                <w:color w:val="22272F"/>
                <w:sz w:val="23"/>
                <w:szCs w:val="23"/>
                <w:lang w:eastAsia="ru-RU"/>
              </w:rPr>
              <w:t>;</w:t>
            </w:r>
            <w:r w:rsidR="00294DD0">
              <w:rPr>
                <w:rFonts w:ascii="Times New Roman" w:eastAsia="Times New Roman" w:hAnsi="Times New Roman" w:cs="Times New Roman"/>
                <w:color w:val="22272F"/>
                <w:sz w:val="23"/>
                <w:szCs w:val="23"/>
                <w:lang w:eastAsia="ru-RU"/>
              </w:rPr>
              <w:t xml:space="preserve"> сторож (вахтер</w:t>
            </w:r>
            <w:r w:rsidR="00AD6D4F">
              <w:rPr>
                <w:rFonts w:ascii="Times New Roman" w:eastAsia="Times New Roman" w:hAnsi="Times New Roman" w:cs="Times New Roman"/>
                <w:color w:val="22272F"/>
                <w:sz w:val="23"/>
                <w:szCs w:val="23"/>
                <w:lang w:eastAsia="ru-RU"/>
              </w:rPr>
              <w:t>)</w:t>
            </w:r>
            <w:r w:rsidR="00294DD0">
              <w:rPr>
                <w:rFonts w:ascii="Times New Roman" w:eastAsia="Times New Roman" w:hAnsi="Times New Roman" w:cs="Times New Roman"/>
                <w:color w:val="22272F"/>
                <w:sz w:val="23"/>
                <w:szCs w:val="23"/>
                <w:lang w:eastAsia="ru-RU"/>
              </w:rPr>
              <w:t>;</w:t>
            </w:r>
            <w:r w:rsidRPr="00EA3D43">
              <w:rPr>
                <w:rFonts w:ascii="Times New Roman" w:eastAsia="Times New Roman" w:hAnsi="Times New Roman" w:cs="Times New Roman"/>
                <w:color w:val="22272F"/>
                <w:sz w:val="23"/>
                <w:szCs w:val="23"/>
                <w:lang w:eastAsia="ru-RU"/>
              </w:rPr>
              <w:t xml:space="preserve"> уборщик производственных помещений;</w:t>
            </w:r>
            <w:r w:rsidR="00AD6D4F">
              <w:rPr>
                <w:rFonts w:ascii="Times New Roman" w:eastAsia="Times New Roman" w:hAnsi="Times New Roman" w:cs="Times New Roman"/>
                <w:color w:val="22272F"/>
                <w:sz w:val="23"/>
                <w:szCs w:val="23"/>
                <w:lang w:eastAsia="ru-RU"/>
              </w:rPr>
              <w:t xml:space="preserve"> </w:t>
            </w:r>
            <w:r w:rsidRPr="00EA3D43">
              <w:rPr>
                <w:rFonts w:ascii="Times New Roman" w:eastAsia="Times New Roman" w:hAnsi="Times New Roman" w:cs="Times New Roman"/>
                <w:color w:val="22272F"/>
                <w:sz w:val="23"/>
                <w:szCs w:val="23"/>
                <w:lang w:eastAsia="ru-RU"/>
              </w:rPr>
              <w:t>уборщик служебных помещений</w:t>
            </w:r>
            <w:r w:rsidR="00294DD0">
              <w:rPr>
                <w:rFonts w:ascii="Times New Roman" w:eastAsia="Times New Roman" w:hAnsi="Times New Roman" w:cs="Times New Roman"/>
                <w:color w:val="22272F"/>
                <w:sz w:val="23"/>
                <w:szCs w:val="23"/>
                <w:lang w:eastAsia="ru-RU"/>
              </w:rPr>
              <w:t>; возчик; кухонный рабочий; машинист по стирке белья; рабочий по комплексному обслуживанию</w:t>
            </w:r>
            <w:proofErr w:type="gramEnd"/>
          </w:p>
        </w:tc>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795326" w:rsidP="00EA3D43">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5 601</w:t>
            </w:r>
          </w:p>
        </w:tc>
      </w:tr>
      <w:tr w:rsidR="00EA3D43" w:rsidRPr="00EA3D43" w:rsidTr="00EA3D43">
        <w:tc>
          <w:tcPr>
            <w:tcW w:w="1014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EA3D43" w:rsidP="00405B05">
            <w:pPr>
              <w:spacing w:after="0" w:line="240" w:lineRule="auto"/>
              <w:jc w:val="center"/>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 xml:space="preserve">Профессиональная квалификационная группа </w:t>
            </w:r>
            <w:r w:rsidR="00405B05">
              <w:rPr>
                <w:rFonts w:ascii="Times New Roman" w:eastAsia="Times New Roman" w:hAnsi="Times New Roman" w:cs="Times New Roman"/>
                <w:color w:val="22272F"/>
                <w:sz w:val="23"/>
                <w:szCs w:val="23"/>
                <w:lang w:eastAsia="ru-RU"/>
              </w:rPr>
              <w:t>«</w:t>
            </w:r>
            <w:r w:rsidRPr="00EA3D43">
              <w:rPr>
                <w:rFonts w:ascii="Times New Roman" w:eastAsia="Times New Roman" w:hAnsi="Times New Roman" w:cs="Times New Roman"/>
                <w:color w:val="22272F"/>
                <w:sz w:val="23"/>
                <w:szCs w:val="23"/>
                <w:lang w:eastAsia="ru-RU"/>
              </w:rPr>
              <w:t>Общеотраслевые профессии рабочих второго уровня</w:t>
            </w:r>
            <w:r w:rsidR="00405B05">
              <w:rPr>
                <w:rFonts w:ascii="Times New Roman" w:eastAsia="Times New Roman" w:hAnsi="Times New Roman" w:cs="Times New Roman"/>
                <w:color w:val="22272F"/>
                <w:sz w:val="23"/>
                <w:szCs w:val="23"/>
                <w:lang w:eastAsia="ru-RU"/>
              </w:rPr>
              <w:t>»</w:t>
            </w:r>
          </w:p>
        </w:tc>
      </w:tr>
      <w:tr w:rsidR="00EA3D43" w:rsidRPr="00EA3D43" w:rsidTr="00EA3D43">
        <w:tc>
          <w:tcPr>
            <w:tcW w:w="6930" w:type="dxa"/>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EA3D43" w:rsidP="00EA3D43">
            <w:pPr>
              <w:spacing w:after="0" w:line="240" w:lineRule="auto"/>
              <w:jc w:val="center"/>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Квалификационный уровень</w:t>
            </w:r>
          </w:p>
        </w:tc>
        <w:tc>
          <w:tcPr>
            <w:tcW w:w="316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EA3D43" w:rsidP="00EA3D43">
            <w:pPr>
              <w:spacing w:after="0" w:line="240" w:lineRule="auto"/>
              <w:jc w:val="center"/>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Оклад (рублей)</w:t>
            </w:r>
          </w:p>
        </w:tc>
      </w:tr>
      <w:tr w:rsidR="00EA3D43" w:rsidRPr="00EA3D43" w:rsidTr="00EA3D43">
        <w:tc>
          <w:tcPr>
            <w:tcW w:w="6930" w:type="dxa"/>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EA3D43" w:rsidP="00405B05">
            <w:pPr>
              <w:spacing w:after="0" w:line="240" w:lineRule="auto"/>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1 квалификационный уровень</w:t>
            </w:r>
          </w:p>
          <w:p w:rsidR="00EA3D43" w:rsidRPr="00EA3D43" w:rsidRDefault="00EA3D43" w:rsidP="00AD6D4F">
            <w:pPr>
              <w:spacing w:after="0" w:line="240" w:lineRule="auto"/>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Должности:</w:t>
            </w:r>
            <w:r w:rsidR="00AD6D4F">
              <w:rPr>
                <w:rFonts w:ascii="Times New Roman" w:eastAsia="Times New Roman" w:hAnsi="Times New Roman" w:cs="Times New Roman"/>
                <w:color w:val="22272F"/>
                <w:sz w:val="23"/>
                <w:szCs w:val="23"/>
                <w:lang w:eastAsia="ru-RU"/>
              </w:rPr>
              <w:t xml:space="preserve"> н</w:t>
            </w:r>
            <w:r w:rsidRPr="00EA3D43">
              <w:rPr>
                <w:rFonts w:ascii="Times New Roman" w:eastAsia="Times New Roman" w:hAnsi="Times New Roman" w:cs="Times New Roman"/>
                <w:color w:val="22272F"/>
                <w:sz w:val="23"/>
                <w:szCs w:val="23"/>
                <w:lang w:eastAsia="ru-RU"/>
              </w:rPr>
              <w:t>аименования профессий рабочих, по которым предусмотрено присвоение 4 и 5 квалификационных разрядов в соответствии с </w:t>
            </w:r>
            <w:hyperlink r:id="rId9" w:anchor="/document/108186/entry/0" w:history="1">
              <w:r w:rsidRPr="00EA3D43">
                <w:rPr>
                  <w:rFonts w:ascii="Times New Roman" w:eastAsia="Times New Roman" w:hAnsi="Times New Roman" w:cs="Times New Roman"/>
                  <w:sz w:val="23"/>
                  <w:szCs w:val="23"/>
                  <w:lang w:eastAsia="ru-RU"/>
                </w:rPr>
                <w:t>Единым тарифно-квалификационным справочником</w:t>
              </w:r>
            </w:hyperlink>
            <w:r w:rsidRPr="00EA3D43">
              <w:rPr>
                <w:rFonts w:ascii="Times New Roman" w:eastAsia="Times New Roman" w:hAnsi="Times New Roman" w:cs="Times New Roman"/>
                <w:color w:val="22272F"/>
                <w:sz w:val="23"/>
                <w:szCs w:val="23"/>
                <w:lang w:eastAsia="ru-RU"/>
              </w:rPr>
              <w:t> работ и профессий рабочих;</w:t>
            </w:r>
            <w:r w:rsidR="00AD6D4F">
              <w:rPr>
                <w:rFonts w:ascii="Times New Roman" w:eastAsia="Times New Roman" w:hAnsi="Times New Roman" w:cs="Times New Roman"/>
                <w:color w:val="22272F"/>
                <w:sz w:val="23"/>
                <w:szCs w:val="23"/>
                <w:lang w:eastAsia="ru-RU"/>
              </w:rPr>
              <w:t xml:space="preserve"> </w:t>
            </w:r>
            <w:r w:rsidRPr="00EA3D43">
              <w:rPr>
                <w:rFonts w:ascii="Times New Roman" w:eastAsia="Times New Roman" w:hAnsi="Times New Roman" w:cs="Times New Roman"/>
                <w:color w:val="22272F"/>
                <w:sz w:val="23"/>
                <w:szCs w:val="23"/>
                <w:lang w:eastAsia="ru-RU"/>
              </w:rPr>
              <w:t>водитель автомобиля</w:t>
            </w:r>
            <w:r w:rsidR="00294DD0">
              <w:rPr>
                <w:rFonts w:ascii="Times New Roman" w:eastAsia="Times New Roman" w:hAnsi="Times New Roman" w:cs="Times New Roman"/>
                <w:color w:val="22272F"/>
                <w:sz w:val="23"/>
                <w:szCs w:val="23"/>
                <w:lang w:eastAsia="ru-RU"/>
              </w:rPr>
              <w:t>; машинист (кочегар котельной); повар; электрик, слесарь-сантехник; электромонтер по обслуживанию электрооборудовани</w:t>
            </w:r>
            <w:r w:rsidR="00AD6D4F">
              <w:rPr>
                <w:rFonts w:ascii="Times New Roman" w:eastAsia="Times New Roman" w:hAnsi="Times New Roman" w:cs="Times New Roman"/>
                <w:color w:val="22272F"/>
                <w:sz w:val="23"/>
                <w:szCs w:val="23"/>
                <w:lang w:eastAsia="ru-RU"/>
              </w:rPr>
              <w:t>я</w:t>
            </w:r>
          </w:p>
        </w:tc>
        <w:tc>
          <w:tcPr>
            <w:tcW w:w="316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795326" w:rsidP="00EA3D43">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6 292</w:t>
            </w:r>
          </w:p>
        </w:tc>
      </w:tr>
      <w:tr w:rsidR="00EA3D43" w:rsidRPr="00EA3D43" w:rsidTr="00EA3D43">
        <w:tc>
          <w:tcPr>
            <w:tcW w:w="6930" w:type="dxa"/>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EA3D43" w:rsidP="00405B05">
            <w:pPr>
              <w:spacing w:after="0" w:line="240" w:lineRule="auto"/>
              <w:jc w:val="both"/>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2 квалификационный уровень</w:t>
            </w:r>
          </w:p>
          <w:p w:rsidR="00EA3D43" w:rsidRPr="00EA3D43" w:rsidRDefault="00EA3D43" w:rsidP="00405B05">
            <w:pPr>
              <w:spacing w:after="0" w:line="240" w:lineRule="auto"/>
              <w:jc w:val="both"/>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Должности:</w:t>
            </w:r>
            <w:r w:rsidR="00AD6D4F">
              <w:rPr>
                <w:rFonts w:ascii="Times New Roman" w:eastAsia="Times New Roman" w:hAnsi="Times New Roman" w:cs="Times New Roman"/>
                <w:color w:val="22272F"/>
                <w:sz w:val="23"/>
                <w:szCs w:val="23"/>
                <w:lang w:eastAsia="ru-RU"/>
              </w:rPr>
              <w:t xml:space="preserve"> н</w:t>
            </w:r>
            <w:r w:rsidRPr="00EA3D43">
              <w:rPr>
                <w:rFonts w:ascii="Times New Roman" w:eastAsia="Times New Roman" w:hAnsi="Times New Roman" w:cs="Times New Roman"/>
                <w:color w:val="22272F"/>
                <w:sz w:val="23"/>
                <w:szCs w:val="23"/>
                <w:lang w:eastAsia="ru-RU"/>
              </w:rPr>
              <w:t>аименования профессий рабочих, по которым предусмотрено присвоение 6 и 7 квалификационных разрядов в соответствии с </w:t>
            </w:r>
            <w:hyperlink r:id="rId10" w:anchor="/document/108186/entry/0" w:history="1">
              <w:r w:rsidRPr="00EA3D43">
                <w:rPr>
                  <w:rFonts w:ascii="Times New Roman" w:eastAsia="Times New Roman" w:hAnsi="Times New Roman" w:cs="Times New Roman"/>
                  <w:sz w:val="23"/>
                  <w:szCs w:val="23"/>
                  <w:lang w:eastAsia="ru-RU"/>
                </w:rPr>
                <w:t>Единым тарифно-квалификационным справочником</w:t>
              </w:r>
            </w:hyperlink>
            <w:r w:rsidRPr="00EA3D43">
              <w:rPr>
                <w:rFonts w:ascii="Times New Roman" w:eastAsia="Times New Roman" w:hAnsi="Times New Roman" w:cs="Times New Roman"/>
                <w:color w:val="22272F"/>
                <w:sz w:val="23"/>
                <w:szCs w:val="23"/>
                <w:lang w:eastAsia="ru-RU"/>
              </w:rPr>
              <w:t xml:space="preserve"> работ и </w:t>
            </w:r>
            <w:r w:rsidRPr="00EA3D43">
              <w:rPr>
                <w:rFonts w:ascii="Times New Roman" w:eastAsia="Times New Roman" w:hAnsi="Times New Roman" w:cs="Times New Roman"/>
                <w:color w:val="22272F"/>
                <w:sz w:val="23"/>
                <w:szCs w:val="23"/>
                <w:lang w:eastAsia="ru-RU"/>
              </w:rPr>
              <w:lastRenderedPageBreak/>
              <w:t>профессий рабочих</w:t>
            </w:r>
          </w:p>
        </w:tc>
        <w:tc>
          <w:tcPr>
            <w:tcW w:w="316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405B05" w:rsidP="00795326">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lastRenderedPageBreak/>
              <w:t xml:space="preserve"> 6 </w:t>
            </w:r>
            <w:r w:rsidR="00795326">
              <w:rPr>
                <w:rFonts w:ascii="Times New Roman" w:eastAsia="Times New Roman" w:hAnsi="Times New Roman" w:cs="Times New Roman"/>
                <w:color w:val="22272F"/>
                <w:sz w:val="23"/>
                <w:szCs w:val="23"/>
                <w:lang w:eastAsia="ru-RU"/>
              </w:rPr>
              <w:t>685</w:t>
            </w:r>
          </w:p>
        </w:tc>
      </w:tr>
      <w:tr w:rsidR="00EA3D43" w:rsidRPr="00EA3D43" w:rsidTr="00EA3D43">
        <w:tc>
          <w:tcPr>
            <w:tcW w:w="6930" w:type="dxa"/>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EA3D43" w:rsidP="00405B05">
            <w:pPr>
              <w:spacing w:after="0" w:line="240" w:lineRule="auto"/>
              <w:jc w:val="both"/>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lastRenderedPageBreak/>
              <w:t>3 квалификационный уровень</w:t>
            </w:r>
          </w:p>
          <w:p w:rsidR="00EA3D43" w:rsidRPr="00EA3D43" w:rsidRDefault="00EA3D43" w:rsidP="00405B05">
            <w:pPr>
              <w:spacing w:after="0" w:line="240" w:lineRule="auto"/>
              <w:jc w:val="both"/>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Должности:</w:t>
            </w:r>
            <w:r w:rsidR="00AD6D4F">
              <w:rPr>
                <w:rFonts w:ascii="Times New Roman" w:eastAsia="Times New Roman" w:hAnsi="Times New Roman" w:cs="Times New Roman"/>
                <w:color w:val="22272F"/>
                <w:sz w:val="23"/>
                <w:szCs w:val="23"/>
                <w:lang w:eastAsia="ru-RU"/>
              </w:rPr>
              <w:t xml:space="preserve"> н</w:t>
            </w:r>
            <w:r w:rsidRPr="00EA3D43">
              <w:rPr>
                <w:rFonts w:ascii="Times New Roman" w:eastAsia="Times New Roman" w:hAnsi="Times New Roman" w:cs="Times New Roman"/>
                <w:color w:val="22272F"/>
                <w:sz w:val="23"/>
                <w:szCs w:val="23"/>
                <w:lang w:eastAsia="ru-RU"/>
              </w:rPr>
              <w:t>аименования профессий рабочих, по которым предусмотрено присвоение 8 квалификационного разряда в соответствии с </w:t>
            </w:r>
            <w:hyperlink r:id="rId11" w:anchor="/document/108186/entry/0" w:history="1">
              <w:r w:rsidRPr="00EA3D43">
                <w:rPr>
                  <w:rFonts w:ascii="Times New Roman" w:eastAsia="Times New Roman" w:hAnsi="Times New Roman" w:cs="Times New Roman"/>
                  <w:sz w:val="23"/>
                  <w:szCs w:val="23"/>
                  <w:lang w:eastAsia="ru-RU"/>
                </w:rPr>
                <w:t>Единым тарифно-квалификационным справочником</w:t>
              </w:r>
            </w:hyperlink>
            <w:r w:rsidRPr="00EA3D43">
              <w:rPr>
                <w:rFonts w:ascii="Times New Roman" w:eastAsia="Times New Roman" w:hAnsi="Times New Roman" w:cs="Times New Roman"/>
                <w:color w:val="22272F"/>
                <w:sz w:val="23"/>
                <w:szCs w:val="23"/>
                <w:lang w:eastAsia="ru-RU"/>
              </w:rPr>
              <w:t> работ и профессий рабочих</w:t>
            </w:r>
          </w:p>
        </w:tc>
        <w:tc>
          <w:tcPr>
            <w:tcW w:w="316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795326" w:rsidP="00EA3D43">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7 079</w:t>
            </w:r>
          </w:p>
        </w:tc>
      </w:tr>
      <w:tr w:rsidR="00EA3D43" w:rsidRPr="00EA3D43" w:rsidTr="00EA3D43">
        <w:tc>
          <w:tcPr>
            <w:tcW w:w="6930" w:type="dxa"/>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EA3D43" w:rsidP="00405B05">
            <w:pPr>
              <w:spacing w:after="0" w:line="240" w:lineRule="auto"/>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4 квалификационный уровень</w:t>
            </w:r>
          </w:p>
          <w:p w:rsidR="00EA3D43" w:rsidRPr="00EA3D43" w:rsidRDefault="00EA3D43" w:rsidP="00405B05">
            <w:pPr>
              <w:spacing w:after="0" w:line="240" w:lineRule="auto"/>
              <w:rPr>
                <w:rFonts w:ascii="Times New Roman" w:eastAsia="Times New Roman" w:hAnsi="Times New Roman" w:cs="Times New Roman"/>
                <w:color w:val="22272F"/>
                <w:sz w:val="23"/>
                <w:szCs w:val="23"/>
                <w:lang w:eastAsia="ru-RU"/>
              </w:rPr>
            </w:pPr>
            <w:r w:rsidRPr="00EA3D43">
              <w:rPr>
                <w:rFonts w:ascii="Times New Roman" w:eastAsia="Times New Roman" w:hAnsi="Times New Roman" w:cs="Times New Roman"/>
                <w:color w:val="22272F"/>
                <w:sz w:val="23"/>
                <w:szCs w:val="23"/>
                <w:lang w:eastAsia="ru-RU"/>
              </w:rPr>
              <w:t>Должности:</w:t>
            </w:r>
            <w:r w:rsidR="00AD6D4F">
              <w:rPr>
                <w:rFonts w:ascii="Times New Roman" w:eastAsia="Times New Roman" w:hAnsi="Times New Roman" w:cs="Times New Roman"/>
                <w:color w:val="22272F"/>
                <w:sz w:val="23"/>
                <w:szCs w:val="23"/>
                <w:lang w:eastAsia="ru-RU"/>
              </w:rPr>
              <w:t xml:space="preserve"> н</w:t>
            </w:r>
            <w:r w:rsidRPr="00EA3D43">
              <w:rPr>
                <w:rFonts w:ascii="Times New Roman" w:eastAsia="Times New Roman" w:hAnsi="Times New Roman" w:cs="Times New Roman"/>
                <w:color w:val="22272F"/>
                <w:sz w:val="23"/>
                <w:szCs w:val="23"/>
                <w:lang w:eastAsia="ru-RU"/>
              </w:rPr>
              <w:t>аименования профессий рабочих, предусмотренных</w:t>
            </w:r>
            <w:r w:rsidR="00AD6D4F">
              <w:rPr>
                <w:rFonts w:ascii="Times New Roman" w:eastAsia="Times New Roman" w:hAnsi="Times New Roman" w:cs="Times New Roman"/>
                <w:color w:val="22272F"/>
                <w:sz w:val="23"/>
                <w:szCs w:val="23"/>
                <w:lang w:eastAsia="ru-RU"/>
              </w:rPr>
              <w:t xml:space="preserve"> </w:t>
            </w:r>
            <w:r w:rsidRPr="00EA3D43">
              <w:rPr>
                <w:rFonts w:ascii="Times New Roman" w:eastAsia="Times New Roman" w:hAnsi="Times New Roman" w:cs="Times New Roman"/>
                <w:color w:val="22272F"/>
                <w:sz w:val="23"/>
                <w:szCs w:val="23"/>
                <w:lang w:eastAsia="ru-RU"/>
              </w:rPr>
              <w:t>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316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A3D43" w:rsidRPr="00EA3D43" w:rsidRDefault="00795326" w:rsidP="00405B05">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7 276</w:t>
            </w:r>
          </w:p>
        </w:tc>
      </w:tr>
    </w:tbl>
    <w:p w:rsidR="00B13EDB" w:rsidRDefault="00B13ED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AD6D4F" w:rsidRDefault="00AD6D4F" w:rsidP="00EA3D43">
      <w:pPr>
        <w:rPr>
          <w:rFonts w:ascii="Times New Roman" w:hAnsi="Times New Roman" w:cs="Times New Roman"/>
          <w:sz w:val="28"/>
          <w:szCs w:val="28"/>
        </w:rPr>
      </w:pPr>
    </w:p>
    <w:p w:rsidR="00AD6D4F" w:rsidRDefault="00AD6D4F" w:rsidP="00EA3D43">
      <w:pPr>
        <w:rPr>
          <w:rFonts w:ascii="Times New Roman" w:hAnsi="Times New Roman" w:cs="Times New Roman"/>
          <w:sz w:val="28"/>
          <w:szCs w:val="28"/>
        </w:rPr>
      </w:pPr>
    </w:p>
    <w:p w:rsidR="00AD6D4F" w:rsidRDefault="00AD6D4F" w:rsidP="00EA3D43">
      <w:pPr>
        <w:rPr>
          <w:rFonts w:ascii="Times New Roman" w:hAnsi="Times New Roman" w:cs="Times New Roman"/>
          <w:sz w:val="28"/>
          <w:szCs w:val="28"/>
        </w:rPr>
      </w:pPr>
    </w:p>
    <w:p w:rsidR="00BE4D97" w:rsidRDefault="00BE4D97" w:rsidP="00EA3D43">
      <w:pPr>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3E11D6" w:rsidTr="00E5522B">
        <w:trPr>
          <w:trHeight w:val="1770"/>
        </w:trPr>
        <w:tc>
          <w:tcPr>
            <w:tcW w:w="4057" w:type="dxa"/>
            <w:tcBorders>
              <w:top w:val="nil"/>
              <w:left w:val="nil"/>
              <w:bottom w:val="nil"/>
              <w:right w:val="nil"/>
            </w:tcBorders>
          </w:tcPr>
          <w:p w:rsidR="00795326" w:rsidRPr="00795326" w:rsidRDefault="00795326" w:rsidP="00795326">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795326" w:rsidRPr="00795326" w:rsidRDefault="00795326" w:rsidP="00795326">
            <w:pPr>
              <w:spacing w:after="0"/>
              <w:rPr>
                <w:rFonts w:ascii="Times New Roman" w:hAnsi="Times New Roman" w:cs="Times New Roman"/>
                <w:sz w:val="28"/>
                <w:szCs w:val="28"/>
              </w:rPr>
            </w:pPr>
            <w:r w:rsidRPr="00795326">
              <w:rPr>
                <w:rFonts w:ascii="Times New Roman" w:hAnsi="Times New Roman" w:cs="Times New Roman"/>
                <w:sz w:val="28"/>
                <w:szCs w:val="28"/>
              </w:rPr>
              <w:t xml:space="preserve">к постановлению администрации </w:t>
            </w:r>
            <w:proofErr w:type="spellStart"/>
            <w:r w:rsidRPr="00795326">
              <w:rPr>
                <w:rFonts w:ascii="Times New Roman" w:hAnsi="Times New Roman" w:cs="Times New Roman"/>
                <w:sz w:val="28"/>
                <w:szCs w:val="28"/>
              </w:rPr>
              <w:t>Кунашакского</w:t>
            </w:r>
            <w:proofErr w:type="spellEnd"/>
          </w:p>
          <w:p w:rsidR="00795326" w:rsidRPr="00795326" w:rsidRDefault="00795326" w:rsidP="00795326">
            <w:pPr>
              <w:spacing w:after="0"/>
              <w:rPr>
                <w:rFonts w:ascii="Times New Roman" w:hAnsi="Times New Roman" w:cs="Times New Roman"/>
                <w:sz w:val="28"/>
                <w:szCs w:val="28"/>
              </w:rPr>
            </w:pPr>
            <w:r w:rsidRPr="00795326">
              <w:rPr>
                <w:rFonts w:ascii="Times New Roman" w:hAnsi="Times New Roman" w:cs="Times New Roman"/>
                <w:sz w:val="28"/>
                <w:szCs w:val="28"/>
              </w:rPr>
              <w:t>муниципального округа Челябинской области</w:t>
            </w:r>
          </w:p>
          <w:p w:rsidR="003E11D6" w:rsidRDefault="00A51E6A" w:rsidP="00795326">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tc>
      </w:tr>
    </w:tbl>
    <w:p w:rsidR="003E11D6" w:rsidRDefault="003E11D6" w:rsidP="001D3BF0">
      <w:pPr>
        <w:spacing w:after="0"/>
        <w:jc w:val="center"/>
        <w:rPr>
          <w:rFonts w:ascii="Times New Roman" w:hAnsi="Times New Roman" w:cs="Times New Roman"/>
          <w:sz w:val="28"/>
          <w:szCs w:val="28"/>
        </w:rPr>
      </w:pPr>
    </w:p>
    <w:p w:rsidR="00D01A8B" w:rsidRPr="00D01A8B" w:rsidRDefault="00D01A8B" w:rsidP="001D3BF0">
      <w:pPr>
        <w:spacing w:after="0"/>
        <w:jc w:val="center"/>
        <w:rPr>
          <w:rFonts w:ascii="Times New Roman" w:hAnsi="Times New Roman" w:cs="Times New Roman"/>
          <w:sz w:val="28"/>
          <w:szCs w:val="28"/>
        </w:rPr>
      </w:pPr>
      <w:r w:rsidRPr="00D01A8B">
        <w:rPr>
          <w:rFonts w:ascii="Times New Roman" w:hAnsi="Times New Roman" w:cs="Times New Roman"/>
          <w:sz w:val="28"/>
          <w:szCs w:val="28"/>
        </w:rPr>
        <w:t>Профессиональные квалификационные группы</w:t>
      </w:r>
    </w:p>
    <w:p w:rsidR="00D01A8B" w:rsidRDefault="00D01A8B" w:rsidP="001D3BF0">
      <w:pPr>
        <w:spacing w:after="0"/>
        <w:jc w:val="center"/>
        <w:rPr>
          <w:rFonts w:ascii="Times New Roman" w:hAnsi="Times New Roman" w:cs="Times New Roman"/>
          <w:sz w:val="28"/>
          <w:szCs w:val="28"/>
        </w:rPr>
      </w:pPr>
      <w:r w:rsidRPr="00D01A8B">
        <w:rPr>
          <w:rFonts w:ascii="Times New Roman" w:hAnsi="Times New Roman" w:cs="Times New Roman"/>
          <w:sz w:val="28"/>
          <w:szCs w:val="28"/>
        </w:rPr>
        <w:t>общеотраслевых должностей руковод</w:t>
      </w:r>
      <w:r w:rsidR="001D3BF0">
        <w:rPr>
          <w:rFonts w:ascii="Times New Roman" w:hAnsi="Times New Roman" w:cs="Times New Roman"/>
          <w:sz w:val="28"/>
          <w:szCs w:val="28"/>
        </w:rPr>
        <w:t>ителей, специалистов и служащих</w:t>
      </w:r>
    </w:p>
    <w:p w:rsidR="001D3BF0" w:rsidRPr="00D01A8B" w:rsidRDefault="001D3BF0" w:rsidP="001D3BF0">
      <w:pPr>
        <w:spacing w:after="0"/>
        <w:jc w:val="center"/>
        <w:rPr>
          <w:rFonts w:ascii="Times New Roman" w:hAnsi="Times New Roman" w:cs="Times New Roman"/>
          <w:sz w:val="28"/>
          <w:szCs w:val="28"/>
        </w:rPr>
      </w:pPr>
    </w:p>
    <w:p w:rsidR="00D01A8B" w:rsidRDefault="001D3BF0" w:rsidP="001D3BF0">
      <w:pPr>
        <w:jc w:val="both"/>
        <w:rPr>
          <w:rFonts w:ascii="Times New Roman" w:hAnsi="Times New Roman" w:cs="Times New Roman"/>
          <w:sz w:val="28"/>
          <w:szCs w:val="28"/>
        </w:rPr>
      </w:pPr>
      <w:r>
        <w:rPr>
          <w:rFonts w:ascii="Times New Roman" w:hAnsi="Times New Roman" w:cs="Times New Roman"/>
          <w:sz w:val="28"/>
          <w:szCs w:val="28"/>
        </w:rPr>
        <w:tab/>
      </w:r>
      <w:r w:rsidR="00D01A8B" w:rsidRPr="00D01A8B">
        <w:rPr>
          <w:rFonts w:ascii="Times New Roman" w:hAnsi="Times New Roman" w:cs="Times New Roman"/>
          <w:sz w:val="28"/>
          <w:szCs w:val="28"/>
        </w:rPr>
        <w:t>Перечень</w:t>
      </w:r>
      <w:r>
        <w:rPr>
          <w:rFonts w:ascii="Times New Roman" w:hAnsi="Times New Roman" w:cs="Times New Roman"/>
          <w:sz w:val="28"/>
          <w:szCs w:val="28"/>
        </w:rPr>
        <w:t xml:space="preserve"> </w:t>
      </w:r>
      <w:r w:rsidR="00D01A8B" w:rsidRPr="00D01A8B">
        <w:rPr>
          <w:rFonts w:ascii="Times New Roman" w:hAnsi="Times New Roman" w:cs="Times New Roman"/>
          <w:sz w:val="28"/>
          <w:szCs w:val="28"/>
        </w:rPr>
        <w:t xml:space="preserve">должностей руководителей, специалистов и служащих, отнесенных к профессиональным квалификационным группам общеотраслевых должностей руководителей, специалистов и служащих, установлен приказом Министерства здравоохранения и социального развития Российской Федерации от 29.05.2008 года </w:t>
      </w:r>
      <w:r>
        <w:rPr>
          <w:rFonts w:ascii="Times New Roman" w:hAnsi="Times New Roman" w:cs="Times New Roman"/>
          <w:sz w:val="28"/>
          <w:szCs w:val="28"/>
        </w:rPr>
        <w:t>№</w:t>
      </w:r>
      <w:r w:rsidR="00D01A8B" w:rsidRPr="00D01A8B">
        <w:rPr>
          <w:rFonts w:ascii="Times New Roman" w:hAnsi="Times New Roman" w:cs="Times New Roman"/>
          <w:sz w:val="28"/>
          <w:szCs w:val="28"/>
        </w:rPr>
        <w:t xml:space="preserve">247н </w:t>
      </w:r>
      <w:r>
        <w:rPr>
          <w:rFonts w:ascii="Times New Roman" w:hAnsi="Times New Roman" w:cs="Times New Roman"/>
          <w:sz w:val="28"/>
          <w:szCs w:val="28"/>
        </w:rPr>
        <w:t>«</w:t>
      </w:r>
      <w:r w:rsidR="00D01A8B" w:rsidRPr="00D01A8B">
        <w:rPr>
          <w:rFonts w:ascii="Times New Roman" w:hAnsi="Times New Roman" w:cs="Times New Roman"/>
          <w:sz w:val="28"/>
          <w:szCs w:val="28"/>
        </w:rPr>
        <w:t>Об утверждении профессиональных квалификационных групп общеотраслевых должностей руководителей, специалистов и служащих</w:t>
      </w:r>
      <w:r w:rsidR="001E0F40">
        <w:rPr>
          <w:rFonts w:ascii="Times New Roman" w:hAnsi="Times New Roman" w:cs="Times New Roman"/>
          <w:sz w:val="28"/>
          <w:szCs w:val="28"/>
        </w:rPr>
        <w:t>»</w:t>
      </w:r>
    </w:p>
    <w:tbl>
      <w:tblPr>
        <w:tblW w:w="15782" w:type="dxa"/>
        <w:shd w:val="clear" w:color="auto" w:fill="FFFFFF"/>
        <w:tblCellMar>
          <w:top w:w="15" w:type="dxa"/>
          <w:left w:w="15" w:type="dxa"/>
          <w:bottom w:w="15" w:type="dxa"/>
          <w:right w:w="15" w:type="dxa"/>
        </w:tblCellMar>
        <w:tblLook w:val="04A0" w:firstRow="1" w:lastRow="0" w:firstColumn="1" w:lastColumn="0" w:noHBand="0" w:noVBand="1"/>
      </w:tblPr>
      <w:tblGrid>
        <w:gridCol w:w="5672"/>
        <w:gridCol w:w="4438"/>
        <w:gridCol w:w="5672"/>
      </w:tblGrid>
      <w:tr w:rsidR="001D3BF0" w:rsidRPr="001D3BF0" w:rsidTr="007B09CF">
        <w:trPr>
          <w:gridAfter w:val="1"/>
          <w:wAfter w:w="5672" w:type="dxa"/>
        </w:trPr>
        <w:tc>
          <w:tcPr>
            <w:tcW w:w="10110" w:type="dxa"/>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1D3BF0" w:rsidRPr="001D3BF0" w:rsidRDefault="001D3BF0"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Профессиональная квалификационная группа</w:t>
            </w:r>
          </w:p>
          <w:p w:rsidR="001D3BF0" w:rsidRPr="001D3BF0" w:rsidRDefault="001D3BF0" w:rsidP="001D3BF0">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w:t>
            </w:r>
            <w:r w:rsidRPr="001D3BF0">
              <w:rPr>
                <w:rFonts w:ascii="Times New Roman" w:eastAsia="Times New Roman" w:hAnsi="Times New Roman" w:cs="Times New Roman"/>
                <w:color w:val="22272F"/>
                <w:sz w:val="23"/>
                <w:szCs w:val="23"/>
                <w:lang w:eastAsia="ru-RU"/>
              </w:rPr>
              <w:t>Общеотраслевые должности служащих первого уровня</w:t>
            </w:r>
            <w:r>
              <w:rPr>
                <w:rFonts w:ascii="Times New Roman" w:eastAsia="Times New Roman" w:hAnsi="Times New Roman" w:cs="Times New Roman"/>
                <w:color w:val="22272F"/>
                <w:sz w:val="23"/>
                <w:szCs w:val="23"/>
                <w:lang w:eastAsia="ru-RU"/>
              </w:rPr>
              <w:t>»</w:t>
            </w:r>
          </w:p>
        </w:tc>
      </w:tr>
      <w:tr w:rsidR="001D3BF0"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Квалификационный уровень</w:t>
            </w:r>
          </w:p>
        </w:tc>
        <w:tc>
          <w:tcPr>
            <w:tcW w:w="4438"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Должностной оклад (рублей)</w:t>
            </w:r>
          </w:p>
        </w:tc>
      </w:tr>
      <w:tr w:rsidR="001D3BF0"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1 квалификационный уровень</w:t>
            </w:r>
          </w:p>
          <w:p w:rsidR="001D3BF0" w:rsidRPr="001D3BF0" w:rsidRDefault="001D3BF0" w:rsidP="001D3BF0">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Должности:</w:t>
            </w:r>
            <w:r w:rsidR="001E0F40">
              <w:rPr>
                <w:rFonts w:ascii="Times New Roman" w:eastAsia="Times New Roman" w:hAnsi="Times New Roman" w:cs="Times New Roman"/>
                <w:color w:val="22272F"/>
                <w:sz w:val="23"/>
                <w:szCs w:val="23"/>
                <w:lang w:eastAsia="ru-RU"/>
              </w:rPr>
              <w:t xml:space="preserve"> </w:t>
            </w:r>
            <w:r w:rsidRPr="001D3BF0">
              <w:rPr>
                <w:rFonts w:ascii="Times New Roman" w:eastAsia="Times New Roman" w:hAnsi="Times New Roman" w:cs="Times New Roman"/>
                <w:color w:val="22272F"/>
                <w:sz w:val="23"/>
                <w:szCs w:val="23"/>
                <w:lang w:eastAsia="ru-RU"/>
              </w:rPr>
              <w:t>делопроизводитель; машинистка;</w:t>
            </w:r>
          </w:p>
          <w:p w:rsidR="001D3BF0" w:rsidRPr="001D3BF0" w:rsidRDefault="001D3BF0" w:rsidP="001D3BF0">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секретарь;</w:t>
            </w:r>
            <w:r w:rsidR="001E0F40">
              <w:rPr>
                <w:rFonts w:ascii="Times New Roman" w:eastAsia="Times New Roman" w:hAnsi="Times New Roman" w:cs="Times New Roman"/>
                <w:color w:val="22272F"/>
                <w:sz w:val="23"/>
                <w:szCs w:val="23"/>
                <w:lang w:eastAsia="ru-RU"/>
              </w:rPr>
              <w:t xml:space="preserve"> </w:t>
            </w:r>
            <w:r w:rsidRPr="001D3BF0">
              <w:rPr>
                <w:rFonts w:ascii="Times New Roman" w:eastAsia="Times New Roman" w:hAnsi="Times New Roman" w:cs="Times New Roman"/>
                <w:color w:val="22272F"/>
                <w:sz w:val="23"/>
                <w:szCs w:val="23"/>
                <w:lang w:eastAsia="ru-RU"/>
              </w:rPr>
              <w:t>кассир;</w:t>
            </w:r>
            <w:r w:rsidR="001E0F40">
              <w:rPr>
                <w:rFonts w:ascii="Times New Roman" w:eastAsia="Times New Roman" w:hAnsi="Times New Roman" w:cs="Times New Roman"/>
                <w:color w:val="22272F"/>
                <w:sz w:val="23"/>
                <w:szCs w:val="23"/>
                <w:lang w:eastAsia="ru-RU"/>
              </w:rPr>
              <w:t xml:space="preserve"> </w:t>
            </w:r>
            <w:r w:rsidRPr="001D3BF0">
              <w:rPr>
                <w:rFonts w:ascii="Times New Roman" w:eastAsia="Times New Roman" w:hAnsi="Times New Roman" w:cs="Times New Roman"/>
                <w:color w:val="22272F"/>
                <w:sz w:val="23"/>
                <w:szCs w:val="23"/>
                <w:lang w:eastAsia="ru-RU"/>
              </w:rPr>
              <w:t>секретарь-машинистка;</w:t>
            </w:r>
            <w:r w:rsidR="001E0F40">
              <w:rPr>
                <w:rFonts w:ascii="Times New Roman" w:eastAsia="Times New Roman" w:hAnsi="Times New Roman" w:cs="Times New Roman"/>
                <w:color w:val="22272F"/>
                <w:sz w:val="23"/>
                <w:szCs w:val="23"/>
                <w:lang w:eastAsia="ru-RU"/>
              </w:rPr>
              <w:t xml:space="preserve"> экспедитор</w:t>
            </w:r>
          </w:p>
          <w:p w:rsidR="001D3BF0" w:rsidRPr="001D3BF0" w:rsidRDefault="001D3BF0" w:rsidP="001D3BF0">
            <w:pPr>
              <w:spacing w:after="0" w:line="240" w:lineRule="auto"/>
              <w:jc w:val="both"/>
              <w:rPr>
                <w:rFonts w:ascii="Times New Roman" w:eastAsia="Times New Roman" w:hAnsi="Times New Roman" w:cs="Times New Roman"/>
                <w:color w:val="22272F"/>
                <w:sz w:val="23"/>
                <w:szCs w:val="23"/>
                <w:lang w:eastAsia="ru-RU"/>
              </w:rPr>
            </w:pPr>
          </w:p>
        </w:tc>
        <w:tc>
          <w:tcPr>
            <w:tcW w:w="4438"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795326" w:rsidP="001D3BF0">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5 799</w:t>
            </w:r>
          </w:p>
        </w:tc>
      </w:tr>
      <w:tr w:rsidR="001D3BF0" w:rsidRPr="001D3BF0" w:rsidTr="007B09CF">
        <w:trPr>
          <w:gridAfter w:val="1"/>
          <w:wAfter w:w="5672" w:type="dxa"/>
        </w:trPr>
        <w:tc>
          <w:tcPr>
            <w:tcW w:w="1011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Профессиональная квалификационная группа</w:t>
            </w:r>
          </w:p>
          <w:p w:rsidR="001D3BF0" w:rsidRPr="001D3BF0" w:rsidRDefault="001D3BF0" w:rsidP="001D3BF0">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w:t>
            </w:r>
            <w:r w:rsidRPr="001D3BF0">
              <w:rPr>
                <w:rFonts w:ascii="Times New Roman" w:eastAsia="Times New Roman" w:hAnsi="Times New Roman" w:cs="Times New Roman"/>
                <w:color w:val="22272F"/>
                <w:sz w:val="23"/>
                <w:szCs w:val="23"/>
                <w:lang w:eastAsia="ru-RU"/>
              </w:rPr>
              <w:t>Общеотраслевые должности служащих второго уровня</w:t>
            </w:r>
            <w:r>
              <w:rPr>
                <w:rFonts w:ascii="Times New Roman" w:eastAsia="Times New Roman" w:hAnsi="Times New Roman" w:cs="Times New Roman"/>
                <w:color w:val="22272F"/>
                <w:sz w:val="23"/>
                <w:szCs w:val="23"/>
                <w:lang w:eastAsia="ru-RU"/>
              </w:rPr>
              <w:t>»</w:t>
            </w:r>
          </w:p>
        </w:tc>
      </w:tr>
      <w:tr w:rsidR="001D3BF0"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Квалификационный уровень</w:t>
            </w:r>
          </w:p>
        </w:tc>
        <w:tc>
          <w:tcPr>
            <w:tcW w:w="4438"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Должностной оклад (рублей)</w:t>
            </w:r>
          </w:p>
        </w:tc>
      </w:tr>
      <w:tr w:rsidR="001D3BF0"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1 квалификационный уровень</w:t>
            </w:r>
          </w:p>
          <w:p w:rsidR="001D3BF0" w:rsidRPr="001D3BF0" w:rsidRDefault="001E0F40" w:rsidP="001E0F40">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Должности: </w:t>
            </w:r>
            <w:r w:rsidR="001D3BF0" w:rsidRPr="001D3BF0">
              <w:rPr>
                <w:rFonts w:ascii="Times New Roman" w:eastAsia="Times New Roman" w:hAnsi="Times New Roman" w:cs="Times New Roman"/>
                <w:color w:val="22272F"/>
                <w:sz w:val="23"/>
                <w:szCs w:val="23"/>
                <w:lang w:eastAsia="ru-RU"/>
              </w:rPr>
              <w:t>инспектор по кадрам; секретарь руководителя;</w:t>
            </w:r>
            <w:r>
              <w:rPr>
                <w:rFonts w:ascii="Times New Roman" w:eastAsia="Times New Roman" w:hAnsi="Times New Roman" w:cs="Times New Roman"/>
                <w:color w:val="22272F"/>
                <w:sz w:val="23"/>
                <w:szCs w:val="23"/>
                <w:lang w:eastAsia="ru-RU"/>
              </w:rPr>
              <w:t xml:space="preserve"> лаборант; </w:t>
            </w:r>
            <w:r w:rsidR="001D3BF0" w:rsidRPr="001D3BF0">
              <w:rPr>
                <w:rFonts w:ascii="Times New Roman" w:eastAsia="Times New Roman" w:hAnsi="Times New Roman" w:cs="Times New Roman"/>
                <w:color w:val="22272F"/>
                <w:sz w:val="23"/>
                <w:szCs w:val="23"/>
                <w:lang w:eastAsia="ru-RU"/>
              </w:rPr>
              <w:t>техник</w:t>
            </w:r>
            <w:r>
              <w:rPr>
                <w:rFonts w:ascii="Times New Roman" w:eastAsia="Times New Roman" w:hAnsi="Times New Roman" w:cs="Times New Roman"/>
                <w:color w:val="22272F"/>
                <w:sz w:val="23"/>
                <w:szCs w:val="23"/>
                <w:lang w:eastAsia="ru-RU"/>
              </w:rPr>
              <w:t>; художник</w:t>
            </w:r>
          </w:p>
        </w:tc>
        <w:tc>
          <w:tcPr>
            <w:tcW w:w="4438"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795326" w:rsidP="001D3BF0">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6 292</w:t>
            </w:r>
          </w:p>
        </w:tc>
      </w:tr>
      <w:tr w:rsidR="001D3BF0"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2 квалификационный уровень</w:t>
            </w:r>
          </w:p>
          <w:p w:rsidR="001D3BF0" w:rsidRPr="001D3BF0" w:rsidRDefault="001D3BF0" w:rsidP="001D3BF0">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Должности:</w:t>
            </w:r>
            <w:r w:rsidR="001E0F40">
              <w:rPr>
                <w:rFonts w:ascii="Times New Roman" w:eastAsia="Times New Roman" w:hAnsi="Times New Roman" w:cs="Times New Roman"/>
                <w:color w:val="22272F"/>
                <w:sz w:val="23"/>
                <w:szCs w:val="23"/>
                <w:lang w:eastAsia="ru-RU"/>
              </w:rPr>
              <w:t xml:space="preserve"> </w:t>
            </w:r>
            <w:r w:rsidRPr="001D3BF0">
              <w:rPr>
                <w:rFonts w:ascii="Times New Roman" w:eastAsia="Times New Roman" w:hAnsi="Times New Roman" w:cs="Times New Roman"/>
                <w:color w:val="22272F"/>
                <w:sz w:val="23"/>
                <w:szCs w:val="23"/>
                <w:lang w:eastAsia="ru-RU"/>
              </w:rPr>
              <w:t xml:space="preserve">заведующий </w:t>
            </w:r>
            <w:r w:rsidR="001E0F40">
              <w:rPr>
                <w:rFonts w:ascii="Times New Roman" w:eastAsia="Times New Roman" w:hAnsi="Times New Roman" w:cs="Times New Roman"/>
                <w:color w:val="22272F"/>
                <w:sz w:val="23"/>
                <w:szCs w:val="23"/>
                <w:lang w:eastAsia="ru-RU"/>
              </w:rPr>
              <w:t>складом</w:t>
            </w:r>
            <w:r w:rsidRPr="001D3BF0">
              <w:rPr>
                <w:rFonts w:ascii="Times New Roman" w:eastAsia="Times New Roman" w:hAnsi="Times New Roman" w:cs="Times New Roman"/>
                <w:color w:val="22272F"/>
                <w:sz w:val="23"/>
                <w:szCs w:val="23"/>
                <w:lang w:eastAsia="ru-RU"/>
              </w:rPr>
              <w:t xml:space="preserve">; </w:t>
            </w:r>
            <w:r w:rsidR="001E0F40">
              <w:rPr>
                <w:rFonts w:ascii="Times New Roman" w:eastAsia="Times New Roman" w:hAnsi="Times New Roman" w:cs="Times New Roman"/>
                <w:color w:val="22272F"/>
                <w:sz w:val="23"/>
                <w:szCs w:val="23"/>
                <w:lang w:eastAsia="ru-RU"/>
              </w:rPr>
              <w:t>заведующий хозяйством</w:t>
            </w:r>
          </w:p>
        </w:tc>
        <w:tc>
          <w:tcPr>
            <w:tcW w:w="4438"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795326">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6 </w:t>
            </w:r>
            <w:r w:rsidR="00795326">
              <w:rPr>
                <w:rFonts w:ascii="Times New Roman" w:eastAsia="Times New Roman" w:hAnsi="Times New Roman" w:cs="Times New Roman"/>
                <w:color w:val="22272F"/>
                <w:sz w:val="23"/>
                <w:szCs w:val="23"/>
                <w:lang w:eastAsia="ru-RU"/>
              </w:rPr>
              <w:t>685</w:t>
            </w:r>
          </w:p>
        </w:tc>
      </w:tr>
      <w:tr w:rsidR="001D3BF0"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3 квалификационный уровень</w:t>
            </w:r>
          </w:p>
          <w:p w:rsidR="001D3BF0" w:rsidRPr="001D3BF0" w:rsidRDefault="001D3BF0" w:rsidP="001D3BF0">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 xml:space="preserve">Должности: заведующий </w:t>
            </w:r>
            <w:r w:rsidR="001D5E81">
              <w:rPr>
                <w:rFonts w:ascii="Times New Roman" w:eastAsia="Times New Roman" w:hAnsi="Times New Roman" w:cs="Times New Roman"/>
                <w:color w:val="22272F"/>
                <w:sz w:val="23"/>
                <w:szCs w:val="23"/>
                <w:lang w:eastAsia="ru-RU"/>
              </w:rPr>
              <w:t>производством (шеф-повар)</w:t>
            </w:r>
            <w:r w:rsidRPr="001D3BF0">
              <w:rPr>
                <w:rFonts w:ascii="Times New Roman" w:eastAsia="Times New Roman" w:hAnsi="Times New Roman" w:cs="Times New Roman"/>
                <w:color w:val="22272F"/>
                <w:sz w:val="23"/>
                <w:szCs w:val="23"/>
                <w:lang w:eastAsia="ru-RU"/>
              </w:rPr>
              <w:t>;</w:t>
            </w:r>
          </w:p>
          <w:p w:rsidR="001D3BF0" w:rsidRPr="001D3BF0" w:rsidRDefault="001D3BF0" w:rsidP="001D5E81">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 xml:space="preserve">начальник хозяйственного отдела; </w:t>
            </w:r>
            <w:r w:rsidR="001D5E81">
              <w:rPr>
                <w:rFonts w:ascii="Times New Roman" w:eastAsia="Times New Roman" w:hAnsi="Times New Roman" w:cs="Times New Roman"/>
                <w:color w:val="22272F"/>
                <w:sz w:val="23"/>
                <w:szCs w:val="23"/>
                <w:lang w:eastAsia="ru-RU"/>
              </w:rPr>
              <w:t>заведующий столовой</w:t>
            </w:r>
          </w:p>
        </w:tc>
        <w:tc>
          <w:tcPr>
            <w:tcW w:w="4438"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795326">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6 </w:t>
            </w:r>
            <w:r w:rsidR="00795326">
              <w:rPr>
                <w:rFonts w:ascii="Times New Roman" w:eastAsia="Times New Roman" w:hAnsi="Times New Roman" w:cs="Times New Roman"/>
                <w:color w:val="22272F"/>
                <w:sz w:val="23"/>
                <w:szCs w:val="23"/>
                <w:lang w:eastAsia="ru-RU"/>
              </w:rPr>
              <w:t>884</w:t>
            </w:r>
          </w:p>
        </w:tc>
      </w:tr>
      <w:tr w:rsidR="001D3BF0"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4 квалификационный уровень</w:t>
            </w:r>
          </w:p>
          <w:p w:rsidR="001D3BF0" w:rsidRPr="001D3BF0" w:rsidRDefault="001D5E81" w:rsidP="007B09CF">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Должности: механик</w:t>
            </w:r>
          </w:p>
        </w:tc>
        <w:tc>
          <w:tcPr>
            <w:tcW w:w="4438"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7B09CF" w:rsidP="00795326">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7 </w:t>
            </w:r>
            <w:r w:rsidR="00795326">
              <w:rPr>
                <w:rFonts w:ascii="Times New Roman" w:eastAsia="Times New Roman" w:hAnsi="Times New Roman" w:cs="Times New Roman"/>
                <w:color w:val="22272F"/>
                <w:sz w:val="23"/>
                <w:szCs w:val="23"/>
                <w:lang w:eastAsia="ru-RU"/>
              </w:rPr>
              <w:t>473</w:t>
            </w:r>
          </w:p>
        </w:tc>
      </w:tr>
      <w:tr w:rsidR="001D3BF0" w:rsidRPr="001D3BF0" w:rsidTr="007B09CF">
        <w:trPr>
          <w:gridAfter w:val="1"/>
          <w:wAfter w:w="5672" w:type="dxa"/>
        </w:trPr>
        <w:tc>
          <w:tcPr>
            <w:tcW w:w="1011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Профессиональная квалификационная группа</w:t>
            </w:r>
          </w:p>
          <w:p w:rsidR="001D3BF0" w:rsidRPr="001D3BF0" w:rsidRDefault="007B09CF"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w:t>
            </w:r>
            <w:r w:rsidR="001D3BF0" w:rsidRPr="001D3BF0">
              <w:rPr>
                <w:rFonts w:ascii="Times New Roman" w:eastAsia="Times New Roman" w:hAnsi="Times New Roman" w:cs="Times New Roman"/>
                <w:color w:val="22272F"/>
                <w:sz w:val="23"/>
                <w:szCs w:val="23"/>
                <w:lang w:eastAsia="ru-RU"/>
              </w:rPr>
              <w:t>Общеотраслевые должности служащих третьего уровня</w:t>
            </w:r>
            <w:r>
              <w:rPr>
                <w:rFonts w:ascii="Times New Roman" w:eastAsia="Times New Roman" w:hAnsi="Times New Roman" w:cs="Times New Roman"/>
                <w:color w:val="22272F"/>
                <w:sz w:val="23"/>
                <w:szCs w:val="23"/>
                <w:lang w:eastAsia="ru-RU"/>
              </w:rPr>
              <w:t>»</w:t>
            </w:r>
          </w:p>
        </w:tc>
      </w:tr>
      <w:tr w:rsidR="001D3BF0"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Квалификационный уровень</w:t>
            </w:r>
          </w:p>
        </w:tc>
        <w:tc>
          <w:tcPr>
            <w:tcW w:w="4438"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Должностной оклад (рублей)</w:t>
            </w:r>
          </w:p>
        </w:tc>
      </w:tr>
      <w:tr w:rsidR="001D3BF0"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1D3BF0" w:rsidP="007B09CF">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1 квалификационный уровень</w:t>
            </w:r>
          </w:p>
          <w:p w:rsidR="001D3BF0" w:rsidRPr="001D3BF0" w:rsidRDefault="001D5E81" w:rsidP="007B09CF">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Должности: бухгалтер; </w:t>
            </w:r>
            <w:r w:rsidR="001D3BF0" w:rsidRPr="001D3BF0">
              <w:rPr>
                <w:rFonts w:ascii="Times New Roman" w:eastAsia="Times New Roman" w:hAnsi="Times New Roman" w:cs="Times New Roman"/>
                <w:color w:val="22272F"/>
                <w:sz w:val="23"/>
                <w:szCs w:val="23"/>
                <w:lang w:eastAsia="ru-RU"/>
              </w:rPr>
              <w:t>бухгалтер-ревизор;</w:t>
            </w:r>
            <w:r>
              <w:rPr>
                <w:rFonts w:ascii="Times New Roman" w:eastAsia="Times New Roman" w:hAnsi="Times New Roman" w:cs="Times New Roman"/>
                <w:color w:val="22272F"/>
                <w:sz w:val="23"/>
                <w:szCs w:val="23"/>
                <w:lang w:eastAsia="ru-RU"/>
              </w:rPr>
              <w:t xml:space="preserve"> </w:t>
            </w:r>
            <w:proofErr w:type="spellStart"/>
            <w:r>
              <w:rPr>
                <w:rFonts w:ascii="Times New Roman" w:eastAsia="Times New Roman" w:hAnsi="Times New Roman" w:cs="Times New Roman"/>
                <w:color w:val="22272F"/>
                <w:sz w:val="23"/>
                <w:szCs w:val="23"/>
                <w:lang w:eastAsia="ru-RU"/>
              </w:rPr>
              <w:t>документовед</w:t>
            </w:r>
            <w:proofErr w:type="spellEnd"/>
            <w:r>
              <w:rPr>
                <w:rFonts w:ascii="Times New Roman" w:eastAsia="Times New Roman" w:hAnsi="Times New Roman" w:cs="Times New Roman"/>
                <w:color w:val="22272F"/>
                <w:sz w:val="23"/>
                <w:szCs w:val="23"/>
                <w:lang w:eastAsia="ru-RU"/>
              </w:rPr>
              <w:t xml:space="preserve">; инженер-энергетик (энергетик);  </w:t>
            </w:r>
          </w:p>
          <w:p w:rsidR="001D3BF0" w:rsidRPr="001D3BF0" w:rsidRDefault="001D3BF0" w:rsidP="001D5E81">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инженер;</w:t>
            </w:r>
            <w:r w:rsidR="001D5E81">
              <w:rPr>
                <w:rFonts w:ascii="Times New Roman" w:eastAsia="Times New Roman" w:hAnsi="Times New Roman" w:cs="Times New Roman"/>
                <w:color w:val="22272F"/>
                <w:sz w:val="23"/>
                <w:szCs w:val="23"/>
                <w:lang w:eastAsia="ru-RU"/>
              </w:rPr>
              <w:t xml:space="preserve"> специалист по охране труда и технике </w:t>
            </w:r>
            <w:r w:rsidR="001D5E81">
              <w:rPr>
                <w:rFonts w:ascii="Times New Roman" w:eastAsia="Times New Roman" w:hAnsi="Times New Roman" w:cs="Times New Roman"/>
                <w:color w:val="22272F"/>
                <w:sz w:val="23"/>
                <w:szCs w:val="23"/>
                <w:lang w:eastAsia="ru-RU"/>
              </w:rPr>
              <w:lastRenderedPageBreak/>
              <w:t xml:space="preserve">безопасности; </w:t>
            </w:r>
            <w:r w:rsidRPr="001D3BF0">
              <w:rPr>
                <w:rFonts w:ascii="Times New Roman" w:eastAsia="Times New Roman" w:hAnsi="Times New Roman" w:cs="Times New Roman"/>
                <w:color w:val="22272F"/>
                <w:sz w:val="23"/>
                <w:szCs w:val="23"/>
                <w:lang w:eastAsia="ru-RU"/>
              </w:rPr>
              <w:t>инженер-программист</w:t>
            </w:r>
            <w:r w:rsidR="001D5E81">
              <w:rPr>
                <w:rFonts w:ascii="Times New Roman" w:eastAsia="Times New Roman" w:hAnsi="Times New Roman" w:cs="Times New Roman"/>
                <w:color w:val="22272F"/>
                <w:sz w:val="23"/>
                <w:szCs w:val="23"/>
                <w:lang w:eastAsia="ru-RU"/>
              </w:rPr>
              <w:t xml:space="preserve"> (программист);</w:t>
            </w:r>
            <w:r w:rsidRPr="001D3BF0">
              <w:rPr>
                <w:rFonts w:ascii="Times New Roman" w:eastAsia="Times New Roman" w:hAnsi="Times New Roman" w:cs="Times New Roman"/>
                <w:color w:val="22272F"/>
                <w:sz w:val="23"/>
                <w:szCs w:val="23"/>
                <w:lang w:eastAsia="ru-RU"/>
              </w:rPr>
              <w:t xml:space="preserve"> </w:t>
            </w:r>
          </w:p>
          <w:p w:rsidR="001D3BF0" w:rsidRPr="001D3BF0" w:rsidRDefault="001D3BF0" w:rsidP="007B09CF">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с</w:t>
            </w:r>
            <w:r w:rsidR="001D5E81">
              <w:rPr>
                <w:rFonts w:ascii="Times New Roman" w:eastAsia="Times New Roman" w:hAnsi="Times New Roman" w:cs="Times New Roman"/>
                <w:color w:val="22272F"/>
                <w:sz w:val="23"/>
                <w:szCs w:val="23"/>
                <w:lang w:eastAsia="ru-RU"/>
              </w:rPr>
              <w:t xml:space="preserve">пециалист по кадрам; экономист; </w:t>
            </w:r>
            <w:r w:rsidRPr="001D3BF0">
              <w:rPr>
                <w:rFonts w:ascii="Times New Roman" w:eastAsia="Times New Roman" w:hAnsi="Times New Roman" w:cs="Times New Roman"/>
                <w:color w:val="22272F"/>
                <w:sz w:val="23"/>
                <w:szCs w:val="23"/>
                <w:lang w:eastAsia="ru-RU"/>
              </w:rPr>
              <w:t>юрисконсульт</w:t>
            </w:r>
          </w:p>
        </w:tc>
        <w:tc>
          <w:tcPr>
            <w:tcW w:w="4438"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795326" w:rsidP="001D3BF0">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lastRenderedPageBreak/>
              <w:t>7 909</w:t>
            </w:r>
          </w:p>
        </w:tc>
      </w:tr>
      <w:tr w:rsidR="007B09CF"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7B09CF" w:rsidRPr="001D3BF0" w:rsidRDefault="007B09CF" w:rsidP="007B09CF">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lastRenderedPageBreak/>
              <w:t xml:space="preserve">2 </w:t>
            </w:r>
            <w:r w:rsidRPr="007B09CF">
              <w:rPr>
                <w:rFonts w:ascii="Times New Roman" w:eastAsia="Times New Roman" w:hAnsi="Times New Roman" w:cs="Times New Roman"/>
                <w:color w:val="22272F"/>
                <w:sz w:val="23"/>
                <w:szCs w:val="23"/>
                <w:lang w:eastAsia="ru-RU"/>
              </w:rPr>
              <w:t>квалификационный уровень</w:t>
            </w:r>
          </w:p>
        </w:tc>
        <w:tc>
          <w:tcPr>
            <w:tcW w:w="4438" w:type="dxa"/>
            <w:tcBorders>
              <w:top w:val="single" w:sz="6" w:space="0" w:color="000000"/>
              <w:left w:val="single" w:sz="6" w:space="0" w:color="000000"/>
              <w:bottom w:val="single" w:sz="6" w:space="0" w:color="000000"/>
              <w:right w:val="single" w:sz="6" w:space="0" w:color="000000"/>
            </w:tcBorders>
            <w:shd w:val="clear" w:color="auto" w:fill="FFFFFF"/>
          </w:tcPr>
          <w:p w:rsidR="007B09CF" w:rsidRDefault="00795326" w:rsidP="001D3BF0">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8 003</w:t>
            </w:r>
          </w:p>
        </w:tc>
      </w:tr>
      <w:tr w:rsidR="007B09CF"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7B09CF" w:rsidRPr="001D3BF0" w:rsidRDefault="007B09CF" w:rsidP="007B09CF">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3 </w:t>
            </w:r>
            <w:r w:rsidRPr="007B09CF">
              <w:rPr>
                <w:rFonts w:ascii="Times New Roman" w:eastAsia="Times New Roman" w:hAnsi="Times New Roman" w:cs="Times New Roman"/>
                <w:color w:val="22272F"/>
                <w:sz w:val="23"/>
                <w:szCs w:val="23"/>
                <w:lang w:eastAsia="ru-RU"/>
              </w:rPr>
              <w:t>квалификационный уровень</w:t>
            </w:r>
          </w:p>
        </w:tc>
        <w:tc>
          <w:tcPr>
            <w:tcW w:w="4438" w:type="dxa"/>
            <w:tcBorders>
              <w:top w:val="single" w:sz="6" w:space="0" w:color="000000"/>
              <w:left w:val="single" w:sz="6" w:space="0" w:color="000000"/>
              <w:bottom w:val="single" w:sz="6" w:space="0" w:color="000000"/>
              <w:right w:val="single" w:sz="6" w:space="0" w:color="000000"/>
            </w:tcBorders>
            <w:shd w:val="clear" w:color="auto" w:fill="FFFFFF"/>
          </w:tcPr>
          <w:p w:rsidR="007B09CF" w:rsidRPr="001D3BF0" w:rsidRDefault="00795326"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8 098</w:t>
            </w:r>
          </w:p>
        </w:tc>
      </w:tr>
      <w:tr w:rsidR="007B09CF"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7B09CF" w:rsidRPr="001D3BF0" w:rsidRDefault="007B09CF" w:rsidP="007B09CF">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4 </w:t>
            </w:r>
            <w:r w:rsidRPr="007B09CF">
              <w:rPr>
                <w:rFonts w:ascii="Times New Roman" w:eastAsia="Times New Roman" w:hAnsi="Times New Roman" w:cs="Times New Roman"/>
                <w:color w:val="22272F"/>
                <w:sz w:val="23"/>
                <w:szCs w:val="23"/>
                <w:lang w:eastAsia="ru-RU"/>
              </w:rPr>
              <w:t>квалификационный уровень</w:t>
            </w:r>
          </w:p>
        </w:tc>
        <w:tc>
          <w:tcPr>
            <w:tcW w:w="4438" w:type="dxa"/>
            <w:tcBorders>
              <w:top w:val="single" w:sz="6" w:space="0" w:color="000000"/>
              <w:left w:val="single" w:sz="6" w:space="0" w:color="000000"/>
              <w:bottom w:val="single" w:sz="6" w:space="0" w:color="000000"/>
              <w:right w:val="single" w:sz="6" w:space="0" w:color="000000"/>
            </w:tcBorders>
            <w:shd w:val="clear" w:color="auto" w:fill="FFFFFF"/>
          </w:tcPr>
          <w:p w:rsidR="007B09CF" w:rsidRPr="001D3BF0" w:rsidRDefault="00795326"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8 175</w:t>
            </w:r>
          </w:p>
        </w:tc>
      </w:tr>
      <w:tr w:rsidR="007B09CF"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7B09CF" w:rsidRDefault="007B09CF" w:rsidP="007B09CF">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5 </w:t>
            </w:r>
            <w:r w:rsidRPr="007B09CF">
              <w:rPr>
                <w:rFonts w:ascii="Times New Roman" w:eastAsia="Times New Roman" w:hAnsi="Times New Roman" w:cs="Times New Roman"/>
                <w:color w:val="22272F"/>
                <w:sz w:val="23"/>
                <w:szCs w:val="23"/>
                <w:lang w:eastAsia="ru-RU"/>
              </w:rPr>
              <w:t>квалификационный уровень</w:t>
            </w:r>
          </w:p>
          <w:p w:rsidR="007B09CF" w:rsidRPr="001D3BF0" w:rsidRDefault="007B09CF" w:rsidP="007B09CF">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главные специалисты в отделах, отделениях, лабораториях, мастерских; заместитель главного бухгалтера</w:t>
            </w:r>
          </w:p>
        </w:tc>
        <w:tc>
          <w:tcPr>
            <w:tcW w:w="4438" w:type="dxa"/>
            <w:tcBorders>
              <w:top w:val="single" w:sz="6" w:space="0" w:color="000000"/>
              <w:left w:val="single" w:sz="6" w:space="0" w:color="000000"/>
              <w:bottom w:val="single" w:sz="6" w:space="0" w:color="000000"/>
              <w:right w:val="single" w:sz="6" w:space="0" w:color="000000"/>
            </w:tcBorders>
            <w:shd w:val="clear" w:color="auto" w:fill="FFFFFF"/>
          </w:tcPr>
          <w:p w:rsidR="007B09CF" w:rsidRPr="001D3BF0" w:rsidRDefault="00795326"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8 249</w:t>
            </w:r>
          </w:p>
        </w:tc>
      </w:tr>
      <w:tr w:rsidR="007B09CF" w:rsidRPr="001D3BF0" w:rsidTr="007B09CF">
        <w:tc>
          <w:tcPr>
            <w:tcW w:w="1011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B09CF" w:rsidRPr="001D3BF0" w:rsidRDefault="007B09CF"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Профессиональная квалификационная группа</w:t>
            </w:r>
          </w:p>
          <w:p w:rsidR="001D3BF0" w:rsidRPr="001D3BF0" w:rsidRDefault="007B09CF"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w:t>
            </w:r>
            <w:r w:rsidRPr="001D3BF0">
              <w:rPr>
                <w:rFonts w:ascii="Times New Roman" w:eastAsia="Times New Roman" w:hAnsi="Times New Roman" w:cs="Times New Roman"/>
                <w:color w:val="22272F"/>
                <w:sz w:val="23"/>
                <w:szCs w:val="23"/>
                <w:lang w:eastAsia="ru-RU"/>
              </w:rPr>
              <w:t>Общеотраслевые должности служащих четвертого уровня</w:t>
            </w:r>
            <w:r>
              <w:rPr>
                <w:rFonts w:ascii="Times New Roman" w:eastAsia="Times New Roman" w:hAnsi="Times New Roman" w:cs="Times New Roman"/>
                <w:color w:val="22272F"/>
                <w:sz w:val="23"/>
                <w:szCs w:val="23"/>
                <w:lang w:eastAsia="ru-RU"/>
              </w:rPr>
              <w:t>»</w:t>
            </w:r>
          </w:p>
        </w:tc>
        <w:tc>
          <w:tcPr>
            <w:tcW w:w="5672" w:type="dxa"/>
          </w:tcPr>
          <w:p w:rsidR="007B09CF" w:rsidRPr="001D3BF0" w:rsidRDefault="007B09CF" w:rsidP="007B09CF">
            <w:pPr>
              <w:spacing w:after="0" w:line="240" w:lineRule="auto"/>
              <w:jc w:val="both"/>
              <w:rPr>
                <w:rFonts w:ascii="Times New Roman" w:eastAsia="Times New Roman" w:hAnsi="Times New Roman" w:cs="Times New Roman"/>
                <w:color w:val="22272F"/>
                <w:sz w:val="23"/>
                <w:szCs w:val="23"/>
                <w:lang w:eastAsia="ru-RU"/>
              </w:rPr>
            </w:pPr>
          </w:p>
        </w:tc>
      </w:tr>
      <w:tr w:rsidR="007B09CF"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7B09CF"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Квалификационный уровень</w:t>
            </w:r>
          </w:p>
        </w:tc>
        <w:tc>
          <w:tcPr>
            <w:tcW w:w="4438"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7B09CF" w:rsidP="001D3BF0">
            <w:pPr>
              <w:spacing w:after="0" w:line="240" w:lineRule="auto"/>
              <w:jc w:val="center"/>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Должностной оклад (рублей)</w:t>
            </w:r>
          </w:p>
        </w:tc>
      </w:tr>
      <w:tr w:rsidR="007B09CF" w:rsidRPr="001D3BF0" w:rsidTr="007B09CF">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7B09CF" w:rsidRPr="001D3BF0" w:rsidRDefault="007B09CF" w:rsidP="007B09CF">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1 </w:t>
            </w:r>
            <w:r w:rsidRPr="007B09CF">
              <w:rPr>
                <w:rFonts w:ascii="Times New Roman" w:eastAsia="Times New Roman" w:hAnsi="Times New Roman" w:cs="Times New Roman"/>
                <w:color w:val="22272F"/>
                <w:sz w:val="23"/>
                <w:szCs w:val="23"/>
                <w:lang w:eastAsia="ru-RU"/>
              </w:rPr>
              <w:t>квалификационный уровень</w:t>
            </w:r>
          </w:p>
        </w:tc>
        <w:tc>
          <w:tcPr>
            <w:tcW w:w="4438" w:type="dxa"/>
            <w:tcBorders>
              <w:top w:val="single" w:sz="6" w:space="0" w:color="000000"/>
              <w:left w:val="single" w:sz="6" w:space="0" w:color="000000"/>
              <w:bottom w:val="single" w:sz="6" w:space="0" w:color="000000"/>
              <w:right w:val="single" w:sz="6" w:space="0" w:color="000000"/>
            </w:tcBorders>
            <w:shd w:val="clear" w:color="auto" w:fill="FFFFFF"/>
          </w:tcPr>
          <w:p w:rsidR="007B09CF" w:rsidRDefault="00795326" w:rsidP="001D3BF0">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8 431</w:t>
            </w:r>
          </w:p>
        </w:tc>
      </w:tr>
      <w:tr w:rsidR="007B09CF" w:rsidRPr="001D3BF0" w:rsidTr="00795326">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7B09CF" w:rsidP="007B09CF">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2 квалификационный уровень</w:t>
            </w:r>
            <w:r w:rsidR="00795326">
              <w:rPr>
                <w:rFonts w:ascii="Times New Roman" w:eastAsia="Times New Roman" w:hAnsi="Times New Roman" w:cs="Times New Roman"/>
                <w:color w:val="22272F"/>
                <w:sz w:val="23"/>
                <w:szCs w:val="23"/>
                <w:lang w:eastAsia="ru-RU"/>
              </w:rPr>
              <w:t xml:space="preserve"> (технолог)</w:t>
            </w:r>
          </w:p>
        </w:tc>
        <w:tc>
          <w:tcPr>
            <w:tcW w:w="4438" w:type="dxa"/>
            <w:tcBorders>
              <w:top w:val="single" w:sz="6" w:space="0" w:color="000000"/>
              <w:left w:val="single" w:sz="6" w:space="0" w:color="000000"/>
              <w:bottom w:val="single" w:sz="6" w:space="0" w:color="000000"/>
              <w:right w:val="single" w:sz="6" w:space="0" w:color="000000"/>
            </w:tcBorders>
            <w:shd w:val="clear" w:color="auto" w:fill="FFFFFF"/>
          </w:tcPr>
          <w:p w:rsidR="001D3BF0" w:rsidRPr="001D3BF0" w:rsidRDefault="00795326" w:rsidP="001D3BF0">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8 616</w:t>
            </w:r>
          </w:p>
        </w:tc>
      </w:tr>
      <w:tr w:rsidR="007B09CF" w:rsidRPr="001D3BF0" w:rsidTr="00795326">
        <w:trPr>
          <w:gridAfter w:val="1"/>
          <w:wAfter w:w="5672" w:type="dxa"/>
        </w:trPr>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1D3BF0" w:rsidRPr="001D3BF0" w:rsidRDefault="007B09CF" w:rsidP="007B09CF">
            <w:pPr>
              <w:spacing w:after="0" w:line="240" w:lineRule="auto"/>
              <w:jc w:val="both"/>
              <w:rPr>
                <w:rFonts w:ascii="Times New Roman" w:eastAsia="Times New Roman" w:hAnsi="Times New Roman" w:cs="Times New Roman"/>
                <w:color w:val="22272F"/>
                <w:sz w:val="23"/>
                <w:szCs w:val="23"/>
                <w:lang w:eastAsia="ru-RU"/>
              </w:rPr>
            </w:pPr>
            <w:r w:rsidRPr="001D3BF0">
              <w:rPr>
                <w:rFonts w:ascii="Times New Roman" w:eastAsia="Times New Roman" w:hAnsi="Times New Roman" w:cs="Times New Roman"/>
                <w:color w:val="22272F"/>
                <w:sz w:val="23"/>
                <w:szCs w:val="23"/>
                <w:lang w:eastAsia="ru-RU"/>
              </w:rPr>
              <w:t>3 квалификационный уровень</w:t>
            </w:r>
          </w:p>
        </w:tc>
        <w:tc>
          <w:tcPr>
            <w:tcW w:w="4438" w:type="dxa"/>
            <w:tcBorders>
              <w:top w:val="single" w:sz="6" w:space="0" w:color="000000"/>
              <w:left w:val="single" w:sz="6" w:space="0" w:color="000000"/>
              <w:bottom w:val="single" w:sz="6" w:space="0" w:color="000000"/>
              <w:right w:val="single" w:sz="6" w:space="0" w:color="000000"/>
            </w:tcBorders>
            <w:shd w:val="clear" w:color="auto" w:fill="FFFFFF"/>
          </w:tcPr>
          <w:p w:rsidR="001D3BF0" w:rsidRPr="001D3BF0" w:rsidRDefault="00795326" w:rsidP="001D3BF0">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8 749</w:t>
            </w:r>
          </w:p>
        </w:tc>
      </w:tr>
    </w:tbl>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1D5E81" w:rsidRDefault="001D5E81" w:rsidP="00EA3D43">
      <w:pPr>
        <w:rPr>
          <w:rFonts w:ascii="Times New Roman" w:hAnsi="Times New Roman" w:cs="Times New Roman"/>
          <w:sz w:val="28"/>
          <w:szCs w:val="28"/>
        </w:rPr>
      </w:pPr>
    </w:p>
    <w:p w:rsidR="001D5E81" w:rsidRDefault="001D5E81" w:rsidP="00EA3D43">
      <w:pPr>
        <w:rPr>
          <w:rFonts w:ascii="Times New Roman" w:hAnsi="Times New Roman" w:cs="Times New Roman"/>
          <w:sz w:val="28"/>
          <w:szCs w:val="28"/>
        </w:rPr>
      </w:pPr>
    </w:p>
    <w:p w:rsidR="001D5E81" w:rsidRDefault="001D5E81" w:rsidP="00EA3D43">
      <w:pPr>
        <w:rPr>
          <w:rFonts w:ascii="Times New Roman" w:hAnsi="Times New Roman" w:cs="Times New Roman"/>
          <w:sz w:val="28"/>
          <w:szCs w:val="28"/>
        </w:rPr>
      </w:pPr>
    </w:p>
    <w:p w:rsidR="001D5E81" w:rsidRDefault="001D5E81" w:rsidP="00EA3D43">
      <w:pPr>
        <w:rPr>
          <w:rFonts w:ascii="Times New Roman" w:hAnsi="Times New Roman" w:cs="Times New Roman"/>
          <w:sz w:val="28"/>
          <w:szCs w:val="28"/>
        </w:rPr>
      </w:pPr>
    </w:p>
    <w:p w:rsidR="001D5E81" w:rsidRDefault="001D5E81" w:rsidP="00EA3D43">
      <w:pPr>
        <w:rPr>
          <w:rFonts w:ascii="Times New Roman" w:hAnsi="Times New Roman" w:cs="Times New Roman"/>
          <w:sz w:val="28"/>
          <w:szCs w:val="28"/>
        </w:rPr>
      </w:pPr>
    </w:p>
    <w:p w:rsidR="001D5E81" w:rsidRDefault="001D5E81" w:rsidP="00EA3D43">
      <w:pPr>
        <w:rPr>
          <w:rFonts w:ascii="Times New Roman" w:hAnsi="Times New Roman" w:cs="Times New Roman"/>
          <w:sz w:val="28"/>
          <w:szCs w:val="28"/>
        </w:rPr>
      </w:pPr>
    </w:p>
    <w:p w:rsidR="001D5E81" w:rsidRDefault="001D5E81" w:rsidP="00EA3D43">
      <w:pPr>
        <w:rPr>
          <w:rFonts w:ascii="Times New Roman" w:hAnsi="Times New Roman" w:cs="Times New Roman"/>
          <w:sz w:val="28"/>
          <w:szCs w:val="28"/>
        </w:rPr>
      </w:pPr>
    </w:p>
    <w:p w:rsidR="001D5E81" w:rsidRDefault="001D5E81" w:rsidP="00EA3D43">
      <w:pPr>
        <w:rPr>
          <w:rFonts w:ascii="Times New Roman" w:hAnsi="Times New Roman" w:cs="Times New Roman"/>
          <w:sz w:val="28"/>
          <w:szCs w:val="28"/>
        </w:rPr>
      </w:pPr>
    </w:p>
    <w:p w:rsidR="001D5E81" w:rsidRDefault="001D5E81" w:rsidP="00EA3D43">
      <w:pPr>
        <w:rPr>
          <w:rFonts w:ascii="Times New Roman" w:hAnsi="Times New Roman" w:cs="Times New Roman"/>
          <w:sz w:val="28"/>
          <w:szCs w:val="28"/>
        </w:rPr>
      </w:pPr>
    </w:p>
    <w:p w:rsidR="001D5E81" w:rsidRDefault="001D5E81" w:rsidP="00EA3D43">
      <w:pPr>
        <w:rPr>
          <w:rFonts w:ascii="Times New Roman" w:hAnsi="Times New Roman" w:cs="Times New Roman"/>
          <w:sz w:val="28"/>
          <w:szCs w:val="28"/>
        </w:rPr>
      </w:pPr>
    </w:p>
    <w:p w:rsidR="001D5E81" w:rsidRDefault="001D5E81" w:rsidP="00EA3D43">
      <w:pPr>
        <w:rPr>
          <w:rFonts w:ascii="Times New Roman" w:hAnsi="Times New Roman" w:cs="Times New Roman"/>
          <w:sz w:val="28"/>
          <w:szCs w:val="28"/>
        </w:rPr>
      </w:pPr>
    </w:p>
    <w:p w:rsidR="00163026" w:rsidRDefault="00163026" w:rsidP="00EA3D43">
      <w:pPr>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A6506F" w:rsidTr="00E5522B">
        <w:trPr>
          <w:trHeight w:val="1770"/>
        </w:trPr>
        <w:tc>
          <w:tcPr>
            <w:tcW w:w="4057" w:type="dxa"/>
            <w:tcBorders>
              <w:top w:val="nil"/>
              <w:left w:val="nil"/>
              <w:bottom w:val="nil"/>
              <w:right w:val="nil"/>
            </w:tcBorders>
          </w:tcPr>
          <w:p w:rsidR="00795326" w:rsidRPr="00795326" w:rsidRDefault="00795326" w:rsidP="00795326">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795326" w:rsidRPr="00795326" w:rsidRDefault="00795326" w:rsidP="00795326">
            <w:pPr>
              <w:spacing w:after="0"/>
              <w:rPr>
                <w:rFonts w:ascii="Times New Roman" w:hAnsi="Times New Roman" w:cs="Times New Roman"/>
                <w:sz w:val="28"/>
                <w:szCs w:val="28"/>
              </w:rPr>
            </w:pPr>
            <w:r w:rsidRPr="00795326">
              <w:rPr>
                <w:rFonts w:ascii="Times New Roman" w:hAnsi="Times New Roman" w:cs="Times New Roman"/>
                <w:sz w:val="28"/>
                <w:szCs w:val="28"/>
              </w:rPr>
              <w:t xml:space="preserve">к постановлению администрации </w:t>
            </w:r>
            <w:proofErr w:type="spellStart"/>
            <w:r w:rsidRPr="00795326">
              <w:rPr>
                <w:rFonts w:ascii="Times New Roman" w:hAnsi="Times New Roman" w:cs="Times New Roman"/>
                <w:sz w:val="28"/>
                <w:szCs w:val="28"/>
              </w:rPr>
              <w:t>Кунашакского</w:t>
            </w:r>
            <w:proofErr w:type="spellEnd"/>
          </w:p>
          <w:p w:rsidR="00795326" w:rsidRPr="00795326" w:rsidRDefault="00795326" w:rsidP="00795326">
            <w:pPr>
              <w:spacing w:after="0"/>
              <w:rPr>
                <w:rFonts w:ascii="Times New Roman" w:hAnsi="Times New Roman" w:cs="Times New Roman"/>
                <w:sz w:val="28"/>
                <w:szCs w:val="28"/>
              </w:rPr>
            </w:pPr>
            <w:r w:rsidRPr="00795326">
              <w:rPr>
                <w:rFonts w:ascii="Times New Roman" w:hAnsi="Times New Roman" w:cs="Times New Roman"/>
                <w:sz w:val="28"/>
                <w:szCs w:val="28"/>
              </w:rPr>
              <w:t>муниципального округа Челябинской области</w:t>
            </w:r>
          </w:p>
          <w:p w:rsidR="00A6506F" w:rsidRDefault="00A51E6A" w:rsidP="00795326">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tc>
      </w:tr>
    </w:tbl>
    <w:p w:rsidR="00D01A8B" w:rsidRDefault="00D01A8B" w:rsidP="00EA3D43">
      <w:pPr>
        <w:rPr>
          <w:rFonts w:ascii="Times New Roman" w:hAnsi="Times New Roman" w:cs="Times New Roman"/>
          <w:sz w:val="28"/>
          <w:szCs w:val="28"/>
        </w:rPr>
      </w:pPr>
    </w:p>
    <w:p w:rsidR="007B09CF" w:rsidRPr="007B09CF" w:rsidRDefault="007B09CF" w:rsidP="007B09CF">
      <w:pPr>
        <w:spacing w:after="0"/>
        <w:jc w:val="center"/>
        <w:rPr>
          <w:rFonts w:ascii="Times New Roman" w:hAnsi="Times New Roman" w:cs="Times New Roman"/>
          <w:sz w:val="28"/>
          <w:szCs w:val="28"/>
        </w:rPr>
      </w:pPr>
      <w:r w:rsidRPr="007B09CF">
        <w:rPr>
          <w:rFonts w:ascii="Times New Roman" w:hAnsi="Times New Roman" w:cs="Times New Roman"/>
          <w:sz w:val="28"/>
          <w:szCs w:val="28"/>
        </w:rPr>
        <w:t>Профессиональные квалификационные группы</w:t>
      </w:r>
    </w:p>
    <w:p w:rsidR="007B09CF" w:rsidRPr="007B09CF" w:rsidRDefault="007B09CF" w:rsidP="007B09CF">
      <w:pPr>
        <w:spacing w:after="0"/>
        <w:jc w:val="center"/>
        <w:rPr>
          <w:rFonts w:ascii="Times New Roman" w:hAnsi="Times New Roman" w:cs="Times New Roman"/>
          <w:sz w:val="28"/>
          <w:szCs w:val="28"/>
        </w:rPr>
      </w:pPr>
      <w:r w:rsidRPr="007B09CF">
        <w:rPr>
          <w:rFonts w:ascii="Times New Roman" w:hAnsi="Times New Roman" w:cs="Times New Roman"/>
          <w:sz w:val="28"/>
          <w:szCs w:val="28"/>
        </w:rPr>
        <w:t>должностей работников образования</w:t>
      </w:r>
    </w:p>
    <w:p w:rsidR="007B09CF" w:rsidRPr="007B09CF" w:rsidRDefault="007B09CF" w:rsidP="007B09CF">
      <w:pPr>
        <w:rPr>
          <w:rFonts w:ascii="Times New Roman" w:hAnsi="Times New Roman" w:cs="Times New Roman"/>
          <w:sz w:val="28"/>
          <w:szCs w:val="28"/>
        </w:rPr>
      </w:pPr>
    </w:p>
    <w:p w:rsidR="00D01A8B" w:rsidRDefault="007B09CF" w:rsidP="007B09CF">
      <w:pPr>
        <w:jc w:val="both"/>
        <w:rPr>
          <w:rFonts w:ascii="Times New Roman" w:hAnsi="Times New Roman" w:cs="Times New Roman"/>
          <w:sz w:val="28"/>
          <w:szCs w:val="28"/>
        </w:rPr>
      </w:pPr>
      <w:r>
        <w:rPr>
          <w:rFonts w:ascii="Times New Roman" w:hAnsi="Times New Roman" w:cs="Times New Roman"/>
          <w:sz w:val="28"/>
          <w:szCs w:val="28"/>
        </w:rPr>
        <w:tab/>
      </w:r>
      <w:r w:rsidRPr="007B09CF">
        <w:rPr>
          <w:rFonts w:ascii="Times New Roman" w:hAnsi="Times New Roman" w:cs="Times New Roman"/>
          <w:sz w:val="28"/>
          <w:szCs w:val="28"/>
        </w:rPr>
        <w:t>Перечень</w:t>
      </w:r>
      <w:r>
        <w:rPr>
          <w:rFonts w:ascii="Times New Roman" w:hAnsi="Times New Roman" w:cs="Times New Roman"/>
          <w:sz w:val="28"/>
          <w:szCs w:val="28"/>
        </w:rPr>
        <w:t xml:space="preserve"> </w:t>
      </w:r>
      <w:r w:rsidRPr="007B09CF">
        <w:rPr>
          <w:rFonts w:ascii="Times New Roman" w:hAnsi="Times New Roman" w:cs="Times New Roman"/>
          <w:sz w:val="28"/>
          <w:szCs w:val="28"/>
        </w:rPr>
        <w:t xml:space="preserve">должностей работников образования, отнесенных к профессиональным квалификационным группам должностей работников образования, установлен приказом Министерства здравоохранения и социального развития Российской Федерации от 05.05.2008 года </w:t>
      </w:r>
      <w:r>
        <w:rPr>
          <w:rFonts w:ascii="Times New Roman" w:hAnsi="Times New Roman" w:cs="Times New Roman"/>
          <w:sz w:val="28"/>
          <w:szCs w:val="28"/>
        </w:rPr>
        <w:t>№</w:t>
      </w:r>
      <w:r w:rsidRPr="007B09CF">
        <w:rPr>
          <w:rFonts w:ascii="Times New Roman" w:hAnsi="Times New Roman" w:cs="Times New Roman"/>
          <w:sz w:val="28"/>
          <w:szCs w:val="28"/>
        </w:rPr>
        <w:t xml:space="preserve">216н </w:t>
      </w:r>
      <w:r>
        <w:rPr>
          <w:rFonts w:ascii="Times New Roman" w:hAnsi="Times New Roman" w:cs="Times New Roman"/>
          <w:sz w:val="28"/>
          <w:szCs w:val="28"/>
        </w:rPr>
        <w:t>«</w:t>
      </w:r>
      <w:r w:rsidRPr="007B09CF">
        <w:rPr>
          <w:rFonts w:ascii="Times New Roman" w:hAnsi="Times New Roman" w:cs="Times New Roman"/>
          <w:sz w:val="28"/>
          <w:szCs w:val="28"/>
        </w:rPr>
        <w:t>Об утверждении профессиональных квалификационных групп должностей работников образования</w:t>
      </w:r>
      <w:r w:rsidR="001D5E81">
        <w:rPr>
          <w:rFonts w:ascii="Times New Roman" w:hAnsi="Times New Roman" w:cs="Times New Roman"/>
          <w:sz w:val="28"/>
          <w:szCs w:val="28"/>
        </w:rPr>
        <w:t>»</w:t>
      </w:r>
    </w:p>
    <w:tbl>
      <w:tblPr>
        <w:tblW w:w="10200" w:type="dxa"/>
        <w:shd w:val="clear" w:color="auto" w:fill="FFFFFF"/>
        <w:tblCellMar>
          <w:top w:w="15" w:type="dxa"/>
          <w:left w:w="15" w:type="dxa"/>
          <w:bottom w:w="15" w:type="dxa"/>
          <w:right w:w="15" w:type="dxa"/>
        </w:tblCellMar>
        <w:tblLook w:val="04A0" w:firstRow="1" w:lastRow="0" w:firstColumn="1" w:lastColumn="0" w:noHBand="0" w:noVBand="1"/>
      </w:tblPr>
      <w:tblGrid>
        <w:gridCol w:w="5672"/>
        <w:gridCol w:w="4453"/>
        <w:gridCol w:w="75"/>
      </w:tblGrid>
      <w:tr w:rsidR="007B09CF" w:rsidRPr="007B09CF" w:rsidTr="00243ABC">
        <w:tc>
          <w:tcPr>
            <w:tcW w:w="1020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Профессиональная квалификационная группа должностей работников учебно-вспомогательного персонала первого уровня</w:t>
            </w: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Квалификационный уровень</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Должностной оклад (рублей)</w:t>
            </w: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Default="007B09CF" w:rsidP="007B09CF">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1 квалификационный уровень</w:t>
            </w:r>
          </w:p>
          <w:p w:rsidR="007B09CF" w:rsidRPr="007B09CF" w:rsidRDefault="001D5E81" w:rsidP="007B09CF">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Должности: </w:t>
            </w:r>
            <w:r w:rsidR="00AD6D4F">
              <w:rPr>
                <w:rFonts w:ascii="Times New Roman" w:eastAsia="Times New Roman" w:hAnsi="Times New Roman" w:cs="Times New Roman"/>
                <w:color w:val="22272F"/>
                <w:sz w:val="23"/>
                <w:szCs w:val="23"/>
                <w:lang w:eastAsia="ru-RU"/>
              </w:rPr>
              <w:t>в</w:t>
            </w:r>
            <w:r>
              <w:rPr>
                <w:rFonts w:ascii="Times New Roman" w:eastAsia="Times New Roman" w:hAnsi="Times New Roman" w:cs="Times New Roman"/>
                <w:color w:val="22272F"/>
                <w:sz w:val="23"/>
                <w:szCs w:val="23"/>
                <w:lang w:eastAsia="ru-RU"/>
              </w:rPr>
              <w:t xml:space="preserve">ожатый; </w:t>
            </w:r>
            <w:r w:rsidR="007B09CF" w:rsidRPr="007B09CF">
              <w:rPr>
                <w:rFonts w:ascii="Times New Roman" w:eastAsia="Times New Roman" w:hAnsi="Times New Roman" w:cs="Times New Roman"/>
                <w:color w:val="22272F"/>
                <w:sz w:val="23"/>
                <w:szCs w:val="23"/>
                <w:lang w:eastAsia="ru-RU"/>
              </w:rPr>
              <w:t>помощник воспитателя;</w:t>
            </w:r>
          </w:p>
          <w:p w:rsidR="007B09CF" w:rsidRPr="007B09CF" w:rsidRDefault="007B09CF" w:rsidP="007B09CF">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секретарь учебной части</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343E67"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6 292</w:t>
            </w:r>
          </w:p>
        </w:tc>
      </w:tr>
      <w:tr w:rsidR="007B09CF" w:rsidRPr="007B09CF" w:rsidTr="00243ABC">
        <w:tc>
          <w:tcPr>
            <w:tcW w:w="1020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Профессиональная квалификационная группа должностей</w:t>
            </w:r>
          </w:p>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работников учебно-вспомогательного персонала второго уровня</w:t>
            </w: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Квалификационный уровень</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Должностной оклад (рублей)</w:t>
            </w: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1 квалификационный уровень</w:t>
            </w:r>
          </w:p>
          <w:p w:rsidR="007B09CF" w:rsidRPr="007B09CF" w:rsidRDefault="001D5E81" w:rsidP="00AD6D4F">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Должности: </w:t>
            </w:r>
            <w:r w:rsidR="00AD6D4F">
              <w:rPr>
                <w:rFonts w:ascii="Times New Roman" w:eastAsia="Times New Roman" w:hAnsi="Times New Roman" w:cs="Times New Roman"/>
                <w:color w:val="22272F"/>
                <w:sz w:val="23"/>
                <w:szCs w:val="23"/>
                <w:lang w:eastAsia="ru-RU"/>
              </w:rPr>
              <w:t>д</w:t>
            </w:r>
            <w:r w:rsidR="007B09CF" w:rsidRPr="007B09CF">
              <w:rPr>
                <w:rFonts w:ascii="Times New Roman" w:eastAsia="Times New Roman" w:hAnsi="Times New Roman" w:cs="Times New Roman"/>
                <w:color w:val="22272F"/>
                <w:sz w:val="23"/>
                <w:szCs w:val="23"/>
                <w:lang w:eastAsia="ru-RU"/>
              </w:rPr>
              <w:t>ежурный по режиму; младший воспитатель</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343E67"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7 079</w:t>
            </w: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2 квалификационный уровень</w:t>
            </w:r>
          </w:p>
          <w:p w:rsidR="007B09CF" w:rsidRPr="007B09CF" w:rsidRDefault="001D5E81" w:rsidP="007B09CF">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Должности: </w:t>
            </w:r>
            <w:r w:rsidR="00AD6D4F">
              <w:rPr>
                <w:rFonts w:ascii="Times New Roman" w:eastAsia="Times New Roman" w:hAnsi="Times New Roman" w:cs="Times New Roman"/>
                <w:color w:val="22272F"/>
                <w:sz w:val="23"/>
                <w:szCs w:val="23"/>
                <w:lang w:eastAsia="ru-RU"/>
              </w:rPr>
              <w:t>д</w:t>
            </w:r>
            <w:r w:rsidR="007B09CF" w:rsidRPr="007B09CF">
              <w:rPr>
                <w:rFonts w:ascii="Times New Roman" w:eastAsia="Times New Roman" w:hAnsi="Times New Roman" w:cs="Times New Roman"/>
                <w:color w:val="22272F"/>
                <w:sz w:val="23"/>
                <w:szCs w:val="23"/>
                <w:lang w:eastAsia="ru-RU"/>
              </w:rPr>
              <w:t>испетчер образовательного учреждения;</w:t>
            </w:r>
          </w:p>
          <w:p w:rsidR="007B09CF" w:rsidRPr="007B09CF" w:rsidRDefault="007B09CF" w:rsidP="007B09CF">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старший дежурный по режиму</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343E67"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7 276</w:t>
            </w:r>
          </w:p>
        </w:tc>
      </w:tr>
      <w:tr w:rsidR="007B09CF" w:rsidRPr="007B09CF" w:rsidTr="00243ABC">
        <w:tc>
          <w:tcPr>
            <w:tcW w:w="1020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Профессиональная квалификационная группа должностей</w:t>
            </w:r>
          </w:p>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педагогических работников</w:t>
            </w: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Квалификационный уровень</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Должностной оклад (рублей)</w:t>
            </w: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243ABC">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1 квалификационный уровень</w:t>
            </w:r>
          </w:p>
          <w:p w:rsidR="007B09CF" w:rsidRPr="007B09CF" w:rsidRDefault="007B09CF" w:rsidP="00243ABC">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Долж</w:t>
            </w:r>
            <w:r w:rsidR="001D5E81">
              <w:rPr>
                <w:rFonts w:ascii="Times New Roman" w:eastAsia="Times New Roman" w:hAnsi="Times New Roman" w:cs="Times New Roman"/>
                <w:color w:val="22272F"/>
                <w:sz w:val="23"/>
                <w:szCs w:val="23"/>
                <w:lang w:eastAsia="ru-RU"/>
              </w:rPr>
              <w:t xml:space="preserve">ности: </w:t>
            </w:r>
            <w:r w:rsidR="00AD6D4F">
              <w:rPr>
                <w:rFonts w:ascii="Times New Roman" w:eastAsia="Times New Roman" w:hAnsi="Times New Roman" w:cs="Times New Roman"/>
                <w:color w:val="22272F"/>
                <w:sz w:val="23"/>
                <w:szCs w:val="23"/>
                <w:lang w:eastAsia="ru-RU"/>
              </w:rPr>
              <w:t>и</w:t>
            </w:r>
            <w:r w:rsidR="001D5E81">
              <w:rPr>
                <w:rFonts w:ascii="Times New Roman" w:eastAsia="Times New Roman" w:hAnsi="Times New Roman" w:cs="Times New Roman"/>
                <w:color w:val="22272F"/>
                <w:sz w:val="23"/>
                <w:szCs w:val="23"/>
                <w:lang w:eastAsia="ru-RU"/>
              </w:rPr>
              <w:t>нспектор по труду; и</w:t>
            </w:r>
            <w:r w:rsidRPr="007B09CF">
              <w:rPr>
                <w:rFonts w:ascii="Times New Roman" w:eastAsia="Times New Roman" w:hAnsi="Times New Roman" w:cs="Times New Roman"/>
                <w:color w:val="22272F"/>
                <w:sz w:val="23"/>
                <w:szCs w:val="23"/>
                <w:lang w:eastAsia="ru-RU"/>
              </w:rPr>
              <w:t>нс</w:t>
            </w:r>
            <w:r w:rsidR="001D5E81">
              <w:rPr>
                <w:rFonts w:ascii="Times New Roman" w:eastAsia="Times New Roman" w:hAnsi="Times New Roman" w:cs="Times New Roman"/>
                <w:color w:val="22272F"/>
                <w:sz w:val="23"/>
                <w:szCs w:val="23"/>
                <w:lang w:eastAsia="ru-RU"/>
              </w:rPr>
              <w:t>труктор по физической культуре; м</w:t>
            </w:r>
            <w:r w:rsidRPr="007B09CF">
              <w:rPr>
                <w:rFonts w:ascii="Times New Roman" w:eastAsia="Times New Roman" w:hAnsi="Times New Roman" w:cs="Times New Roman"/>
                <w:color w:val="22272F"/>
                <w:sz w:val="23"/>
                <w:szCs w:val="23"/>
                <w:lang w:eastAsia="ru-RU"/>
              </w:rPr>
              <w:t>узыкальный руководитель;</w:t>
            </w:r>
          </w:p>
          <w:p w:rsidR="00243ABC" w:rsidRDefault="001D5E81"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с</w:t>
            </w:r>
            <w:r w:rsidR="007B09CF" w:rsidRPr="007B09CF">
              <w:rPr>
                <w:rFonts w:ascii="Times New Roman" w:eastAsia="Times New Roman" w:hAnsi="Times New Roman" w:cs="Times New Roman"/>
                <w:color w:val="22272F"/>
                <w:sz w:val="23"/>
                <w:szCs w:val="23"/>
                <w:lang w:eastAsia="ru-RU"/>
              </w:rPr>
              <w:t>тарший вожатый</w:t>
            </w:r>
            <w:r w:rsidR="00243ABC">
              <w:rPr>
                <w:rFonts w:ascii="Times New Roman" w:eastAsia="Times New Roman" w:hAnsi="Times New Roman" w:cs="Times New Roman"/>
                <w:color w:val="22272F"/>
                <w:sz w:val="23"/>
                <w:szCs w:val="23"/>
                <w:lang w:eastAsia="ru-RU"/>
              </w:rPr>
              <w:t xml:space="preserve"> </w:t>
            </w:r>
          </w:p>
          <w:p w:rsidR="007B09CF" w:rsidRPr="007B09CF" w:rsidRDefault="00243ABC"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в том числе:</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243ABC"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-Муниципальные общеобразовательные учреждения;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343E67"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13 280</w:t>
            </w: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243ABC"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-Муниципальные дошкольные образовательные учреждения;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343E67"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13 280</w:t>
            </w: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243ABC"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-Муниципальные учреждения дополнительного образования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343E67"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10 624</w:t>
            </w: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243ABC">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lastRenderedPageBreak/>
              <w:t>2 квалификационный уровень</w:t>
            </w:r>
          </w:p>
          <w:p w:rsidR="007B09CF" w:rsidRPr="007B09CF" w:rsidRDefault="001D5E81"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Должности: </w:t>
            </w:r>
            <w:r w:rsidR="00AD6D4F">
              <w:rPr>
                <w:rFonts w:ascii="Times New Roman" w:eastAsia="Times New Roman" w:hAnsi="Times New Roman" w:cs="Times New Roman"/>
                <w:color w:val="22272F"/>
                <w:sz w:val="23"/>
                <w:szCs w:val="23"/>
                <w:lang w:eastAsia="ru-RU"/>
              </w:rPr>
              <w:t>и</w:t>
            </w:r>
            <w:r>
              <w:rPr>
                <w:rFonts w:ascii="Times New Roman" w:eastAsia="Times New Roman" w:hAnsi="Times New Roman" w:cs="Times New Roman"/>
                <w:color w:val="22272F"/>
                <w:sz w:val="23"/>
                <w:szCs w:val="23"/>
                <w:lang w:eastAsia="ru-RU"/>
              </w:rPr>
              <w:t>нструктор - методист; к</w:t>
            </w:r>
            <w:r w:rsidR="007B09CF" w:rsidRPr="007B09CF">
              <w:rPr>
                <w:rFonts w:ascii="Times New Roman" w:eastAsia="Times New Roman" w:hAnsi="Times New Roman" w:cs="Times New Roman"/>
                <w:color w:val="22272F"/>
                <w:sz w:val="23"/>
                <w:szCs w:val="23"/>
                <w:lang w:eastAsia="ru-RU"/>
              </w:rPr>
              <w:t>онцертмейстер;</w:t>
            </w:r>
          </w:p>
          <w:p w:rsidR="007B09CF" w:rsidRDefault="001D5E81"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п</w:t>
            </w:r>
            <w:r w:rsidR="007B09CF" w:rsidRPr="007B09CF">
              <w:rPr>
                <w:rFonts w:ascii="Times New Roman" w:eastAsia="Times New Roman" w:hAnsi="Times New Roman" w:cs="Times New Roman"/>
                <w:color w:val="22272F"/>
                <w:sz w:val="23"/>
                <w:szCs w:val="23"/>
                <w:lang w:eastAsia="ru-RU"/>
              </w:rPr>
              <w:t>едаг</w:t>
            </w:r>
            <w:r>
              <w:rPr>
                <w:rFonts w:ascii="Times New Roman" w:eastAsia="Times New Roman" w:hAnsi="Times New Roman" w:cs="Times New Roman"/>
                <w:color w:val="22272F"/>
                <w:sz w:val="23"/>
                <w:szCs w:val="23"/>
                <w:lang w:eastAsia="ru-RU"/>
              </w:rPr>
              <w:t>ог дополнительного образования; педагог - организатор; социальный педагог; т</w:t>
            </w:r>
            <w:r w:rsidR="007B09CF" w:rsidRPr="007B09CF">
              <w:rPr>
                <w:rFonts w:ascii="Times New Roman" w:eastAsia="Times New Roman" w:hAnsi="Times New Roman" w:cs="Times New Roman"/>
                <w:color w:val="22272F"/>
                <w:sz w:val="23"/>
                <w:szCs w:val="23"/>
                <w:lang w:eastAsia="ru-RU"/>
              </w:rPr>
              <w:t xml:space="preserve">ренер </w:t>
            </w:r>
            <w:r w:rsidR="00243ABC">
              <w:rPr>
                <w:rFonts w:ascii="Times New Roman" w:eastAsia="Times New Roman" w:hAnsi="Times New Roman" w:cs="Times New Roman"/>
                <w:color w:val="22272F"/>
                <w:sz w:val="23"/>
                <w:szCs w:val="23"/>
                <w:lang w:eastAsia="ru-RU"/>
              </w:rPr>
              <w:t>–</w:t>
            </w:r>
            <w:r w:rsidR="007B09CF" w:rsidRPr="007B09CF">
              <w:rPr>
                <w:rFonts w:ascii="Times New Roman" w:eastAsia="Times New Roman" w:hAnsi="Times New Roman" w:cs="Times New Roman"/>
                <w:color w:val="22272F"/>
                <w:sz w:val="23"/>
                <w:szCs w:val="23"/>
                <w:lang w:eastAsia="ru-RU"/>
              </w:rPr>
              <w:t xml:space="preserve"> преподаватель</w:t>
            </w:r>
          </w:p>
          <w:p w:rsidR="00243ABC" w:rsidRPr="007B09CF" w:rsidRDefault="00243ABC"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в том числе:</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243ABC" w:rsidP="00076338">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-Муниципальные общеобразовательные учреждения;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522E6C"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14 339</w:t>
            </w: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243ABC" w:rsidP="00076338">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-Муниципальные дошкольные образовательные учреждения;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522E6C"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14 339</w:t>
            </w:r>
          </w:p>
        </w:tc>
      </w:tr>
      <w:tr w:rsidR="00343E67"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343E67" w:rsidRDefault="00343E67" w:rsidP="00076338">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-Муниципальное бюджетное учреждение «Центр психолого-педагогической, медицинской и социальной помощи»</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343E67" w:rsidRDefault="00522E6C"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14 339</w:t>
            </w: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243ABC" w:rsidP="00076338">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-Муниципальные учреждения дополнительного образования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522E6C"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11 470</w:t>
            </w: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243ABC">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3 квалификационный уровень</w:t>
            </w:r>
          </w:p>
          <w:p w:rsidR="007B09CF" w:rsidRDefault="001D5E81" w:rsidP="00243ABC">
            <w:pPr>
              <w:spacing w:after="0" w:line="240" w:lineRule="auto"/>
              <w:jc w:val="both"/>
              <w:rPr>
                <w:rFonts w:ascii="Times New Roman" w:eastAsia="Times New Roman" w:hAnsi="Times New Roman" w:cs="Times New Roman"/>
                <w:color w:val="22272F"/>
                <w:sz w:val="23"/>
                <w:szCs w:val="23"/>
                <w:lang w:eastAsia="ru-RU"/>
              </w:rPr>
            </w:pPr>
            <w:proofErr w:type="gramStart"/>
            <w:r>
              <w:rPr>
                <w:rFonts w:ascii="Times New Roman" w:eastAsia="Times New Roman" w:hAnsi="Times New Roman" w:cs="Times New Roman"/>
                <w:color w:val="22272F"/>
                <w:sz w:val="23"/>
                <w:szCs w:val="23"/>
                <w:lang w:eastAsia="ru-RU"/>
              </w:rPr>
              <w:t xml:space="preserve">Должности: </w:t>
            </w:r>
            <w:r w:rsidR="00AD6D4F">
              <w:rPr>
                <w:rFonts w:ascii="Times New Roman" w:eastAsia="Times New Roman" w:hAnsi="Times New Roman" w:cs="Times New Roman"/>
                <w:color w:val="22272F"/>
                <w:sz w:val="23"/>
                <w:szCs w:val="23"/>
                <w:lang w:eastAsia="ru-RU"/>
              </w:rPr>
              <w:t>в</w:t>
            </w:r>
            <w:r>
              <w:rPr>
                <w:rFonts w:ascii="Times New Roman" w:eastAsia="Times New Roman" w:hAnsi="Times New Roman" w:cs="Times New Roman"/>
                <w:color w:val="22272F"/>
                <w:sz w:val="23"/>
                <w:szCs w:val="23"/>
                <w:lang w:eastAsia="ru-RU"/>
              </w:rPr>
              <w:t>оспитатель; м</w:t>
            </w:r>
            <w:r w:rsidR="007B09CF" w:rsidRPr="007B09CF">
              <w:rPr>
                <w:rFonts w:ascii="Times New Roman" w:eastAsia="Times New Roman" w:hAnsi="Times New Roman" w:cs="Times New Roman"/>
                <w:color w:val="22272F"/>
                <w:sz w:val="23"/>
                <w:szCs w:val="23"/>
                <w:lang w:eastAsia="ru-RU"/>
              </w:rPr>
              <w:t>ас</w:t>
            </w:r>
            <w:r>
              <w:rPr>
                <w:rFonts w:ascii="Times New Roman" w:eastAsia="Times New Roman" w:hAnsi="Times New Roman" w:cs="Times New Roman"/>
                <w:color w:val="22272F"/>
                <w:sz w:val="23"/>
                <w:szCs w:val="23"/>
                <w:lang w:eastAsia="ru-RU"/>
              </w:rPr>
              <w:t>тер производственного обучения; м</w:t>
            </w:r>
            <w:r w:rsidR="00294DD0">
              <w:rPr>
                <w:rFonts w:ascii="Times New Roman" w:eastAsia="Times New Roman" w:hAnsi="Times New Roman" w:cs="Times New Roman"/>
                <w:color w:val="22272F"/>
                <w:sz w:val="23"/>
                <w:szCs w:val="23"/>
                <w:lang w:eastAsia="ru-RU"/>
              </w:rPr>
              <w:t>етодист; педагог - психолог; старший инструктор - методист; с</w:t>
            </w:r>
            <w:r w:rsidR="007B09CF" w:rsidRPr="007B09CF">
              <w:rPr>
                <w:rFonts w:ascii="Times New Roman" w:eastAsia="Times New Roman" w:hAnsi="Times New Roman" w:cs="Times New Roman"/>
                <w:color w:val="22272F"/>
                <w:sz w:val="23"/>
                <w:szCs w:val="23"/>
                <w:lang w:eastAsia="ru-RU"/>
              </w:rPr>
              <w:t xml:space="preserve">тарший тренер </w:t>
            </w:r>
            <w:r w:rsidR="00243ABC">
              <w:rPr>
                <w:rFonts w:ascii="Times New Roman" w:eastAsia="Times New Roman" w:hAnsi="Times New Roman" w:cs="Times New Roman"/>
                <w:color w:val="22272F"/>
                <w:sz w:val="23"/>
                <w:szCs w:val="23"/>
                <w:lang w:eastAsia="ru-RU"/>
              </w:rPr>
              <w:t>–</w:t>
            </w:r>
            <w:r w:rsidR="007B09CF" w:rsidRPr="007B09CF">
              <w:rPr>
                <w:rFonts w:ascii="Times New Roman" w:eastAsia="Times New Roman" w:hAnsi="Times New Roman" w:cs="Times New Roman"/>
                <w:color w:val="22272F"/>
                <w:sz w:val="23"/>
                <w:szCs w:val="23"/>
                <w:lang w:eastAsia="ru-RU"/>
              </w:rPr>
              <w:t xml:space="preserve"> преподаватель</w:t>
            </w:r>
            <w:proofErr w:type="gramEnd"/>
          </w:p>
          <w:p w:rsidR="00243ABC" w:rsidRPr="007B09CF" w:rsidRDefault="00243ABC"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в том числе:</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243ABC" w:rsidP="00243ABC">
            <w:pPr>
              <w:spacing w:after="0" w:line="240" w:lineRule="auto"/>
              <w:jc w:val="both"/>
              <w:rPr>
                <w:rFonts w:ascii="Times New Roman" w:eastAsia="Times New Roman" w:hAnsi="Times New Roman" w:cs="Times New Roman"/>
                <w:color w:val="22272F"/>
                <w:sz w:val="23"/>
                <w:szCs w:val="23"/>
                <w:lang w:eastAsia="ru-RU"/>
              </w:rPr>
            </w:pPr>
            <w:r w:rsidRPr="00243ABC">
              <w:rPr>
                <w:rFonts w:ascii="Times New Roman" w:eastAsia="Times New Roman" w:hAnsi="Times New Roman" w:cs="Times New Roman"/>
                <w:color w:val="22272F"/>
                <w:sz w:val="23"/>
                <w:szCs w:val="23"/>
                <w:lang w:eastAsia="ru-RU"/>
              </w:rPr>
              <w:t>-Муниципальные общеобразовательные учреждения;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522E6C" w:rsidP="00243ABC">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15 148</w:t>
            </w: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AD6D4F"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w:t>
            </w:r>
            <w:r w:rsidR="00243ABC">
              <w:rPr>
                <w:rFonts w:ascii="Times New Roman" w:eastAsia="Times New Roman" w:hAnsi="Times New Roman" w:cs="Times New Roman"/>
                <w:color w:val="22272F"/>
                <w:sz w:val="23"/>
                <w:szCs w:val="23"/>
                <w:lang w:eastAsia="ru-RU"/>
              </w:rPr>
              <w:t>Воспитатель (ГПД)</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522E6C"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13 139</w:t>
            </w: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243ABC" w:rsidP="00243ABC">
            <w:pPr>
              <w:spacing w:after="0" w:line="240" w:lineRule="auto"/>
              <w:jc w:val="both"/>
              <w:rPr>
                <w:rFonts w:ascii="Times New Roman" w:eastAsia="Times New Roman" w:hAnsi="Times New Roman" w:cs="Times New Roman"/>
                <w:color w:val="22272F"/>
                <w:sz w:val="23"/>
                <w:szCs w:val="23"/>
                <w:lang w:eastAsia="ru-RU"/>
              </w:rPr>
            </w:pPr>
            <w:r w:rsidRPr="00243ABC">
              <w:rPr>
                <w:rFonts w:ascii="Times New Roman" w:eastAsia="Times New Roman" w:hAnsi="Times New Roman" w:cs="Times New Roman"/>
                <w:color w:val="22272F"/>
                <w:sz w:val="23"/>
                <w:szCs w:val="23"/>
                <w:lang w:eastAsia="ru-RU"/>
              </w:rPr>
              <w:t>-Муниципальные дошкольные образовательные учреждения;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522E6C"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15 148</w:t>
            </w:r>
          </w:p>
        </w:tc>
      </w:tr>
      <w:tr w:rsidR="00522E6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522E6C" w:rsidRPr="00243ABC" w:rsidRDefault="00522E6C" w:rsidP="00243ABC">
            <w:pPr>
              <w:spacing w:after="0" w:line="240" w:lineRule="auto"/>
              <w:jc w:val="both"/>
              <w:rPr>
                <w:rFonts w:ascii="Times New Roman" w:eastAsia="Times New Roman" w:hAnsi="Times New Roman" w:cs="Times New Roman"/>
                <w:color w:val="22272F"/>
                <w:sz w:val="23"/>
                <w:szCs w:val="23"/>
                <w:lang w:eastAsia="ru-RU"/>
              </w:rPr>
            </w:pPr>
            <w:r w:rsidRPr="00522E6C">
              <w:rPr>
                <w:rFonts w:ascii="Times New Roman" w:eastAsia="Times New Roman" w:hAnsi="Times New Roman" w:cs="Times New Roman"/>
                <w:color w:val="22272F"/>
                <w:sz w:val="23"/>
                <w:szCs w:val="23"/>
                <w:lang w:eastAsia="ru-RU"/>
              </w:rPr>
              <w:t>-Муниципальное бюджетное учреждение «Центр психолого-педагогической, медицинской и социальной помощи»</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522E6C" w:rsidRDefault="00522E6C"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15 148</w:t>
            </w: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243ABC" w:rsidRDefault="00243ABC"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w:t>
            </w:r>
            <w:r w:rsidRPr="00243ABC">
              <w:rPr>
                <w:rFonts w:ascii="Times New Roman" w:eastAsia="Times New Roman" w:hAnsi="Times New Roman" w:cs="Times New Roman"/>
                <w:color w:val="22272F"/>
                <w:sz w:val="23"/>
                <w:szCs w:val="23"/>
                <w:lang w:eastAsia="ru-RU"/>
              </w:rPr>
              <w:t>Муниципальные учреждения дополнительного образования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Default="00522E6C"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11 704</w:t>
            </w: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Default="00243ABC"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-Управление образования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Default="00522E6C"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10 152</w:t>
            </w: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243ABC">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4 квалификационный уровень</w:t>
            </w:r>
          </w:p>
          <w:p w:rsidR="007B09CF" w:rsidRPr="007B09CF" w:rsidRDefault="007B09CF" w:rsidP="00243ABC">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Должности:</w:t>
            </w:r>
            <w:r w:rsidR="00AD6D4F">
              <w:rPr>
                <w:rFonts w:ascii="Times New Roman" w:eastAsia="Times New Roman" w:hAnsi="Times New Roman" w:cs="Times New Roman"/>
                <w:color w:val="22272F"/>
                <w:sz w:val="23"/>
                <w:szCs w:val="23"/>
                <w:lang w:eastAsia="ru-RU"/>
              </w:rPr>
              <w:t xml:space="preserve"> п</w:t>
            </w:r>
            <w:r w:rsidRPr="007B09CF">
              <w:rPr>
                <w:rFonts w:ascii="Times New Roman" w:eastAsia="Times New Roman" w:hAnsi="Times New Roman" w:cs="Times New Roman"/>
                <w:color w:val="22272F"/>
                <w:sz w:val="23"/>
                <w:szCs w:val="23"/>
                <w:lang w:eastAsia="ru-RU"/>
              </w:rPr>
              <w:t>реподаватель;</w:t>
            </w:r>
            <w:r w:rsidR="00AD6D4F">
              <w:rPr>
                <w:rFonts w:ascii="Times New Roman" w:eastAsia="Times New Roman" w:hAnsi="Times New Roman" w:cs="Times New Roman"/>
                <w:color w:val="22272F"/>
                <w:sz w:val="23"/>
                <w:szCs w:val="23"/>
                <w:lang w:eastAsia="ru-RU"/>
              </w:rPr>
              <w:t xml:space="preserve"> п</w:t>
            </w:r>
            <w:r w:rsidRPr="007B09CF">
              <w:rPr>
                <w:rFonts w:ascii="Times New Roman" w:eastAsia="Times New Roman" w:hAnsi="Times New Roman" w:cs="Times New Roman"/>
                <w:color w:val="22272F"/>
                <w:sz w:val="23"/>
                <w:szCs w:val="23"/>
                <w:lang w:eastAsia="ru-RU"/>
              </w:rPr>
              <w:t>реподаватель - организатор основ</w:t>
            </w:r>
            <w:r w:rsidR="00294DD0">
              <w:rPr>
                <w:rFonts w:ascii="Times New Roman" w:eastAsia="Times New Roman" w:hAnsi="Times New Roman" w:cs="Times New Roman"/>
                <w:color w:val="22272F"/>
                <w:sz w:val="23"/>
                <w:szCs w:val="23"/>
                <w:lang w:eastAsia="ru-RU"/>
              </w:rPr>
              <w:t xml:space="preserve"> безопасности жизнедеятельности (ОБЗР);</w:t>
            </w:r>
          </w:p>
          <w:p w:rsidR="007B09CF" w:rsidRPr="007B09CF" w:rsidRDefault="00AD6D4F"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р</w:t>
            </w:r>
            <w:r w:rsidR="007B09CF" w:rsidRPr="007B09CF">
              <w:rPr>
                <w:rFonts w:ascii="Times New Roman" w:eastAsia="Times New Roman" w:hAnsi="Times New Roman" w:cs="Times New Roman"/>
                <w:color w:val="22272F"/>
                <w:sz w:val="23"/>
                <w:szCs w:val="23"/>
                <w:lang w:eastAsia="ru-RU"/>
              </w:rPr>
              <w:t>уководитель физического воспитания;</w:t>
            </w:r>
            <w:r>
              <w:rPr>
                <w:rFonts w:ascii="Times New Roman" w:eastAsia="Times New Roman" w:hAnsi="Times New Roman" w:cs="Times New Roman"/>
                <w:color w:val="22272F"/>
                <w:sz w:val="23"/>
                <w:szCs w:val="23"/>
                <w:lang w:eastAsia="ru-RU"/>
              </w:rPr>
              <w:t xml:space="preserve"> с</w:t>
            </w:r>
            <w:r w:rsidR="007B09CF" w:rsidRPr="007B09CF">
              <w:rPr>
                <w:rFonts w:ascii="Times New Roman" w:eastAsia="Times New Roman" w:hAnsi="Times New Roman" w:cs="Times New Roman"/>
                <w:color w:val="22272F"/>
                <w:sz w:val="23"/>
                <w:szCs w:val="23"/>
                <w:lang w:eastAsia="ru-RU"/>
              </w:rPr>
              <w:t>тарший воспитатель;</w:t>
            </w:r>
            <w:r>
              <w:rPr>
                <w:rFonts w:ascii="Times New Roman" w:eastAsia="Times New Roman" w:hAnsi="Times New Roman" w:cs="Times New Roman"/>
                <w:color w:val="22272F"/>
                <w:sz w:val="23"/>
                <w:szCs w:val="23"/>
                <w:lang w:eastAsia="ru-RU"/>
              </w:rPr>
              <w:t xml:space="preserve"> с</w:t>
            </w:r>
            <w:r w:rsidR="007B09CF" w:rsidRPr="007B09CF">
              <w:rPr>
                <w:rFonts w:ascii="Times New Roman" w:eastAsia="Times New Roman" w:hAnsi="Times New Roman" w:cs="Times New Roman"/>
                <w:color w:val="22272F"/>
                <w:sz w:val="23"/>
                <w:szCs w:val="23"/>
                <w:lang w:eastAsia="ru-RU"/>
              </w:rPr>
              <w:t>тарший методист;</w:t>
            </w:r>
            <w:r>
              <w:rPr>
                <w:rFonts w:ascii="Times New Roman" w:eastAsia="Times New Roman" w:hAnsi="Times New Roman" w:cs="Times New Roman"/>
                <w:color w:val="22272F"/>
                <w:sz w:val="23"/>
                <w:szCs w:val="23"/>
                <w:lang w:eastAsia="ru-RU"/>
              </w:rPr>
              <w:t xml:space="preserve"> </w:t>
            </w:r>
            <w:proofErr w:type="spellStart"/>
            <w:r>
              <w:rPr>
                <w:rFonts w:ascii="Times New Roman" w:eastAsia="Times New Roman" w:hAnsi="Times New Roman" w:cs="Times New Roman"/>
                <w:color w:val="22272F"/>
                <w:sz w:val="23"/>
                <w:szCs w:val="23"/>
                <w:lang w:eastAsia="ru-RU"/>
              </w:rPr>
              <w:t>т</w:t>
            </w:r>
            <w:r w:rsidR="007B09CF" w:rsidRPr="007B09CF">
              <w:rPr>
                <w:rFonts w:ascii="Times New Roman" w:eastAsia="Times New Roman" w:hAnsi="Times New Roman" w:cs="Times New Roman"/>
                <w:color w:val="22272F"/>
                <w:sz w:val="23"/>
                <w:szCs w:val="23"/>
                <w:lang w:eastAsia="ru-RU"/>
              </w:rPr>
              <w:t>ьютор</w:t>
            </w:r>
            <w:proofErr w:type="spellEnd"/>
            <w:r w:rsidR="007B09CF" w:rsidRPr="007B09CF">
              <w:rPr>
                <w:rFonts w:ascii="Times New Roman" w:eastAsia="Times New Roman" w:hAnsi="Times New Roman" w:cs="Times New Roman"/>
                <w:color w:val="22272F"/>
                <w:sz w:val="23"/>
                <w:szCs w:val="23"/>
                <w:lang w:eastAsia="ru-RU"/>
              </w:rPr>
              <w:t>;</w:t>
            </w:r>
            <w:r>
              <w:rPr>
                <w:rFonts w:ascii="Times New Roman" w:eastAsia="Times New Roman" w:hAnsi="Times New Roman" w:cs="Times New Roman"/>
                <w:color w:val="22272F"/>
                <w:sz w:val="23"/>
                <w:szCs w:val="23"/>
                <w:lang w:eastAsia="ru-RU"/>
              </w:rPr>
              <w:t xml:space="preserve"> у</w:t>
            </w:r>
            <w:r w:rsidR="007B09CF" w:rsidRPr="007B09CF">
              <w:rPr>
                <w:rFonts w:ascii="Times New Roman" w:eastAsia="Times New Roman" w:hAnsi="Times New Roman" w:cs="Times New Roman"/>
                <w:color w:val="22272F"/>
                <w:sz w:val="23"/>
                <w:szCs w:val="23"/>
                <w:lang w:eastAsia="ru-RU"/>
              </w:rPr>
              <w:t>читель;</w:t>
            </w:r>
          </w:p>
          <w:p w:rsidR="007B09CF" w:rsidRDefault="00AD6D4F"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у</w:t>
            </w:r>
            <w:r w:rsidR="007B09CF" w:rsidRPr="007B09CF">
              <w:rPr>
                <w:rFonts w:ascii="Times New Roman" w:eastAsia="Times New Roman" w:hAnsi="Times New Roman" w:cs="Times New Roman"/>
                <w:color w:val="22272F"/>
                <w:sz w:val="23"/>
                <w:szCs w:val="23"/>
                <w:lang w:eastAsia="ru-RU"/>
              </w:rPr>
              <w:t>читель - дефектолог;</w:t>
            </w:r>
            <w:r>
              <w:rPr>
                <w:rFonts w:ascii="Times New Roman" w:eastAsia="Times New Roman" w:hAnsi="Times New Roman" w:cs="Times New Roman"/>
                <w:color w:val="22272F"/>
                <w:sz w:val="23"/>
                <w:szCs w:val="23"/>
                <w:lang w:eastAsia="ru-RU"/>
              </w:rPr>
              <w:t xml:space="preserve"> у</w:t>
            </w:r>
            <w:r w:rsidR="007B09CF" w:rsidRPr="007B09CF">
              <w:rPr>
                <w:rFonts w:ascii="Times New Roman" w:eastAsia="Times New Roman" w:hAnsi="Times New Roman" w:cs="Times New Roman"/>
                <w:color w:val="22272F"/>
                <w:sz w:val="23"/>
                <w:szCs w:val="23"/>
                <w:lang w:eastAsia="ru-RU"/>
              </w:rPr>
              <w:t xml:space="preserve">читель - логопед </w:t>
            </w:r>
          </w:p>
          <w:p w:rsidR="00243ABC" w:rsidRPr="007B09CF" w:rsidRDefault="00243ABC"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в том числе:</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243ABC" w:rsidP="00076338">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-Муниципальные общеобразовательные учреждения;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DE0EE4"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16 301</w:t>
            </w: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243ABC" w:rsidP="00076338">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-Муниципальные дошкольные образовательные учреждения;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DE0EE4"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16 301</w:t>
            </w:r>
          </w:p>
        </w:tc>
      </w:tr>
      <w:tr w:rsidR="00DE0EE4"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DE0EE4" w:rsidRDefault="00DE0EE4" w:rsidP="00076338">
            <w:pPr>
              <w:spacing w:after="0" w:line="240" w:lineRule="auto"/>
              <w:jc w:val="both"/>
              <w:rPr>
                <w:rFonts w:ascii="Times New Roman" w:eastAsia="Times New Roman" w:hAnsi="Times New Roman" w:cs="Times New Roman"/>
                <w:color w:val="22272F"/>
                <w:sz w:val="23"/>
                <w:szCs w:val="23"/>
                <w:lang w:eastAsia="ru-RU"/>
              </w:rPr>
            </w:pPr>
            <w:r w:rsidRPr="00DE0EE4">
              <w:rPr>
                <w:rFonts w:ascii="Times New Roman" w:eastAsia="Times New Roman" w:hAnsi="Times New Roman" w:cs="Times New Roman"/>
                <w:color w:val="22272F"/>
                <w:sz w:val="23"/>
                <w:szCs w:val="23"/>
                <w:lang w:eastAsia="ru-RU"/>
              </w:rPr>
              <w:t>-Муниципальное бюджетное учреждение «Центр психолого-педагогической, медицинской и социальной помощи»</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EE4" w:rsidRDefault="00DE0EE4"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16 301</w:t>
            </w:r>
          </w:p>
        </w:tc>
      </w:tr>
      <w:tr w:rsidR="00243ABC"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243ABC" w:rsidP="00076338">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-Муниципальные учреждения дополнительного образования</w:t>
            </w:r>
          </w:p>
        </w:tc>
        <w:tc>
          <w:tcPr>
            <w:tcW w:w="4528" w:type="dxa"/>
            <w:gridSpan w:val="2"/>
            <w:tcBorders>
              <w:top w:val="single" w:sz="6" w:space="0" w:color="000000"/>
              <w:left w:val="single" w:sz="6" w:space="0" w:color="000000"/>
              <w:bottom w:val="single" w:sz="6" w:space="0" w:color="000000"/>
              <w:right w:val="single" w:sz="6" w:space="0" w:color="000000"/>
            </w:tcBorders>
            <w:shd w:val="clear" w:color="auto" w:fill="FFFFFF"/>
          </w:tcPr>
          <w:p w:rsidR="00243ABC" w:rsidRPr="007B09CF" w:rsidRDefault="00DE0EE4"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12 340</w:t>
            </w:r>
          </w:p>
        </w:tc>
      </w:tr>
      <w:tr w:rsidR="007B09CF" w:rsidRPr="007B09CF" w:rsidTr="00243ABC">
        <w:tc>
          <w:tcPr>
            <w:tcW w:w="1020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Профессиональная квалификационная группа должностей руководителей структурных подразделений</w:t>
            </w: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Квалификационный уровень</w:t>
            </w:r>
          </w:p>
        </w:tc>
        <w:tc>
          <w:tcPr>
            <w:tcW w:w="4453"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7B09CF">
            <w:pPr>
              <w:spacing w:after="0" w:line="240" w:lineRule="auto"/>
              <w:jc w:val="center"/>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Должностной оклад (рублей)</w:t>
            </w:r>
          </w:p>
        </w:tc>
        <w:tc>
          <w:tcPr>
            <w:tcW w:w="0" w:type="auto"/>
            <w:shd w:val="clear" w:color="auto" w:fill="FFFFFF"/>
            <w:vAlign w:val="center"/>
            <w:hideMark/>
          </w:tcPr>
          <w:p w:rsidR="007B09CF" w:rsidRPr="007B09CF" w:rsidRDefault="007B09CF" w:rsidP="007B09CF">
            <w:pPr>
              <w:spacing w:after="0" w:line="240" w:lineRule="auto"/>
              <w:rPr>
                <w:rFonts w:ascii="Times New Roman" w:eastAsia="Times New Roman" w:hAnsi="Times New Roman" w:cs="Times New Roman"/>
                <w:sz w:val="20"/>
                <w:szCs w:val="20"/>
                <w:lang w:eastAsia="ru-RU"/>
              </w:rPr>
            </w:pP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243ABC">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1-й квалификационный уровень</w:t>
            </w:r>
          </w:p>
          <w:p w:rsidR="00243ABC" w:rsidRDefault="007B09CF" w:rsidP="00243ABC">
            <w:pPr>
              <w:spacing w:after="0" w:line="240" w:lineRule="auto"/>
              <w:jc w:val="both"/>
              <w:rPr>
                <w:rFonts w:ascii="Times New Roman" w:eastAsia="Times New Roman" w:hAnsi="Times New Roman" w:cs="Times New Roman"/>
                <w:color w:val="22272F"/>
                <w:sz w:val="23"/>
                <w:szCs w:val="23"/>
                <w:lang w:eastAsia="ru-RU"/>
              </w:rPr>
            </w:pPr>
            <w:proofErr w:type="gramStart"/>
            <w:r w:rsidRPr="007B09CF">
              <w:rPr>
                <w:rFonts w:ascii="Times New Roman" w:eastAsia="Times New Roman" w:hAnsi="Times New Roman" w:cs="Times New Roman"/>
                <w:color w:val="22272F"/>
                <w:sz w:val="23"/>
                <w:szCs w:val="23"/>
                <w:lang w:eastAsia="ru-RU"/>
              </w:rPr>
              <w:t>Должности:</w:t>
            </w:r>
            <w:r w:rsidR="00AD6D4F">
              <w:rPr>
                <w:rFonts w:ascii="Times New Roman" w:eastAsia="Times New Roman" w:hAnsi="Times New Roman" w:cs="Times New Roman"/>
                <w:color w:val="22272F"/>
                <w:sz w:val="23"/>
                <w:szCs w:val="23"/>
                <w:lang w:eastAsia="ru-RU"/>
              </w:rPr>
              <w:t xml:space="preserve"> з</w:t>
            </w:r>
            <w:r w:rsidRPr="007B09CF">
              <w:rPr>
                <w:rFonts w:ascii="Times New Roman" w:eastAsia="Times New Roman" w:hAnsi="Times New Roman" w:cs="Times New Roman"/>
                <w:color w:val="22272F"/>
                <w:sz w:val="23"/>
                <w:szCs w:val="23"/>
                <w:lang w:eastAsia="ru-RU"/>
              </w:rPr>
              <w:t>аведующий (начальник) структурным подраздел</w:t>
            </w:r>
            <w:r w:rsidR="00243ABC">
              <w:rPr>
                <w:rFonts w:ascii="Times New Roman" w:eastAsia="Times New Roman" w:hAnsi="Times New Roman" w:cs="Times New Roman"/>
                <w:color w:val="22272F"/>
                <w:sz w:val="23"/>
                <w:szCs w:val="23"/>
                <w:lang w:eastAsia="ru-RU"/>
              </w:rPr>
              <w:t xml:space="preserve">ением: кабинетом, лабораторией, </w:t>
            </w:r>
            <w:r w:rsidRPr="007B09CF">
              <w:rPr>
                <w:rFonts w:ascii="Times New Roman" w:eastAsia="Times New Roman" w:hAnsi="Times New Roman" w:cs="Times New Roman"/>
                <w:color w:val="22272F"/>
                <w:sz w:val="23"/>
                <w:szCs w:val="23"/>
                <w:lang w:eastAsia="ru-RU"/>
              </w:rPr>
              <w:t>отделом, отделением, сектором, учебно-консультационным пунктом, учебной</w:t>
            </w:r>
            <w:r w:rsidR="00AD6D4F">
              <w:rPr>
                <w:rFonts w:ascii="Times New Roman" w:eastAsia="Times New Roman" w:hAnsi="Times New Roman" w:cs="Times New Roman"/>
                <w:color w:val="22272F"/>
                <w:sz w:val="23"/>
                <w:szCs w:val="23"/>
                <w:lang w:eastAsia="ru-RU"/>
              </w:rPr>
              <w:t xml:space="preserve"> </w:t>
            </w:r>
            <w:r w:rsidRPr="007B09CF">
              <w:rPr>
                <w:rFonts w:ascii="Times New Roman" w:eastAsia="Times New Roman" w:hAnsi="Times New Roman" w:cs="Times New Roman"/>
                <w:color w:val="22272F"/>
                <w:sz w:val="23"/>
                <w:szCs w:val="23"/>
                <w:lang w:eastAsia="ru-RU"/>
              </w:rPr>
              <w:t xml:space="preserve">(учебно-производственной) </w:t>
            </w:r>
            <w:r w:rsidRPr="007B09CF">
              <w:rPr>
                <w:rFonts w:ascii="Times New Roman" w:eastAsia="Times New Roman" w:hAnsi="Times New Roman" w:cs="Times New Roman"/>
                <w:color w:val="22272F"/>
                <w:sz w:val="23"/>
                <w:szCs w:val="23"/>
                <w:lang w:eastAsia="ru-RU"/>
              </w:rPr>
              <w:lastRenderedPageBreak/>
              <w:t>мастерской и</w:t>
            </w:r>
            <w:r w:rsidR="00AD6D4F">
              <w:rPr>
                <w:rFonts w:ascii="Times New Roman" w:eastAsia="Times New Roman" w:hAnsi="Times New Roman" w:cs="Times New Roman"/>
                <w:color w:val="22272F"/>
                <w:sz w:val="23"/>
                <w:szCs w:val="23"/>
                <w:lang w:eastAsia="ru-RU"/>
              </w:rPr>
              <w:t xml:space="preserve"> </w:t>
            </w:r>
            <w:r w:rsidRPr="007B09CF">
              <w:rPr>
                <w:rFonts w:ascii="Times New Roman" w:eastAsia="Times New Roman" w:hAnsi="Times New Roman" w:cs="Times New Roman"/>
                <w:color w:val="22272F"/>
                <w:sz w:val="23"/>
                <w:szCs w:val="23"/>
                <w:lang w:eastAsia="ru-RU"/>
              </w:rPr>
              <w:t>другими структурными подразделениями, р</w:t>
            </w:r>
            <w:r w:rsidR="00243ABC">
              <w:rPr>
                <w:rFonts w:ascii="Times New Roman" w:eastAsia="Times New Roman" w:hAnsi="Times New Roman" w:cs="Times New Roman"/>
                <w:color w:val="22272F"/>
                <w:sz w:val="23"/>
                <w:szCs w:val="23"/>
                <w:lang w:eastAsia="ru-RU"/>
              </w:rPr>
              <w:t xml:space="preserve">еализующими общеобразовательную </w:t>
            </w:r>
            <w:r w:rsidRPr="007B09CF">
              <w:rPr>
                <w:rFonts w:ascii="Times New Roman" w:eastAsia="Times New Roman" w:hAnsi="Times New Roman" w:cs="Times New Roman"/>
                <w:color w:val="22272F"/>
                <w:sz w:val="23"/>
                <w:szCs w:val="23"/>
                <w:lang w:eastAsia="ru-RU"/>
              </w:rPr>
              <w:t>програ</w:t>
            </w:r>
            <w:r w:rsidR="00243ABC">
              <w:rPr>
                <w:rFonts w:ascii="Times New Roman" w:eastAsia="Times New Roman" w:hAnsi="Times New Roman" w:cs="Times New Roman"/>
                <w:color w:val="22272F"/>
                <w:sz w:val="23"/>
                <w:szCs w:val="23"/>
                <w:lang w:eastAsia="ru-RU"/>
              </w:rPr>
              <w:t xml:space="preserve">мму и образовательную программу </w:t>
            </w:r>
            <w:r w:rsidRPr="007B09CF">
              <w:rPr>
                <w:rFonts w:ascii="Times New Roman" w:eastAsia="Times New Roman" w:hAnsi="Times New Roman" w:cs="Times New Roman"/>
                <w:color w:val="22272F"/>
                <w:sz w:val="23"/>
                <w:szCs w:val="23"/>
                <w:lang w:eastAsia="ru-RU"/>
              </w:rPr>
              <w:t>дополнительного </w:t>
            </w:r>
            <w:proofErr w:type="gramEnd"/>
          </w:p>
          <w:p w:rsidR="007B09CF" w:rsidRPr="007B09CF" w:rsidRDefault="007B09CF" w:rsidP="00243ABC">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образования детей</w:t>
            </w:r>
          </w:p>
        </w:tc>
        <w:tc>
          <w:tcPr>
            <w:tcW w:w="4453"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DE0EE4"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lastRenderedPageBreak/>
              <w:t>9 631</w:t>
            </w:r>
          </w:p>
        </w:tc>
        <w:tc>
          <w:tcPr>
            <w:tcW w:w="0" w:type="auto"/>
            <w:shd w:val="clear" w:color="auto" w:fill="FFFFFF"/>
            <w:vAlign w:val="center"/>
            <w:hideMark/>
          </w:tcPr>
          <w:p w:rsidR="007B09CF" w:rsidRPr="007B09CF" w:rsidRDefault="007B09CF" w:rsidP="007B09CF">
            <w:pPr>
              <w:spacing w:after="0" w:line="240" w:lineRule="auto"/>
              <w:rPr>
                <w:rFonts w:ascii="Times New Roman" w:eastAsia="Times New Roman" w:hAnsi="Times New Roman" w:cs="Times New Roman"/>
                <w:sz w:val="20"/>
                <w:szCs w:val="20"/>
                <w:lang w:eastAsia="ru-RU"/>
              </w:rPr>
            </w:pPr>
          </w:p>
        </w:tc>
      </w:tr>
      <w:tr w:rsidR="007B09CF"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7B09CF" w:rsidP="00243ABC">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lastRenderedPageBreak/>
              <w:t>2-й квалификационный уровень</w:t>
            </w:r>
          </w:p>
          <w:p w:rsidR="00DE0EE4" w:rsidRDefault="007B09CF" w:rsidP="00243ABC">
            <w:pPr>
              <w:spacing w:after="0" w:line="240" w:lineRule="auto"/>
              <w:jc w:val="both"/>
              <w:rPr>
                <w:rFonts w:ascii="Times New Roman" w:eastAsia="Times New Roman" w:hAnsi="Times New Roman" w:cs="Times New Roman"/>
                <w:color w:val="22272F"/>
                <w:sz w:val="23"/>
                <w:szCs w:val="23"/>
                <w:lang w:eastAsia="ru-RU"/>
              </w:rPr>
            </w:pPr>
            <w:proofErr w:type="gramStart"/>
            <w:r w:rsidRPr="007B09CF">
              <w:rPr>
                <w:rFonts w:ascii="Times New Roman" w:eastAsia="Times New Roman" w:hAnsi="Times New Roman" w:cs="Times New Roman"/>
                <w:color w:val="22272F"/>
                <w:sz w:val="23"/>
                <w:szCs w:val="23"/>
                <w:lang w:eastAsia="ru-RU"/>
              </w:rPr>
              <w:t>Должности:</w:t>
            </w:r>
            <w:r w:rsidR="00AD6D4F">
              <w:rPr>
                <w:rFonts w:ascii="Times New Roman" w:eastAsia="Times New Roman" w:hAnsi="Times New Roman" w:cs="Times New Roman"/>
                <w:color w:val="22272F"/>
                <w:sz w:val="23"/>
                <w:szCs w:val="23"/>
                <w:lang w:eastAsia="ru-RU"/>
              </w:rPr>
              <w:t xml:space="preserve"> з</w:t>
            </w:r>
            <w:r w:rsidRPr="007B09CF">
              <w:rPr>
                <w:rFonts w:ascii="Times New Roman" w:eastAsia="Times New Roman" w:hAnsi="Times New Roman" w:cs="Times New Roman"/>
                <w:color w:val="22272F"/>
                <w:sz w:val="23"/>
                <w:szCs w:val="23"/>
                <w:lang w:eastAsia="ru-RU"/>
              </w:rPr>
              <w:t>аведующий (начальник) структурным подразделением</w:t>
            </w:r>
            <w:r w:rsidR="00DE0EE4">
              <w:rPr>
                <w:rFonts w:ascii="Times New Roman" w:eastAsia="Times New Roman" w:hAnsi="Times New Roman" w:cs="Times New Roman"/>
                <w:color w:val="22272F"/>
                <w:sz w:val="23"/>
                <w:szCs w:val="23"/>
                <w:lang w:eastAsia="ru-RU"/>
              </w:rPr>
              <w:t xml:space="preserve">: кабинетом, лабораторией, отделом, отделением, сектором, учебно-консультационным пунктом, </w:t>
            </w:r>
            <w:r w:rsidR="00DE0EE4" w:rsidRPr="00DE0EE4">
              <w:rPr>
                <w:rFonts w:ascii="Times New Roman" w:eastAsia="Times New Roman" w:hAnsi="Times New Roman" w:cs="Times New Roman"/>
                <w:color w:val="22272F"/>
                <w:sz w:val="23"/>
                <w:szCs w:val="23"/>
                <w:lang w:eastAsia="ru-RU"/>
              </w:rPr>
              <w:t>учебной (учебно-производственной) мастерской</w:t>
            </w:r>
            <w:r w:rsidR="00DE0EE4">
              <w:rPr>
                <w:rFonts w:ascii="Times New Roman" w:eastAsia="Times New Roman" w:hAnsi="Times New Roman" w:cs="Times New Roman"/>
                <w:color w:val="22272F"/>
                <w:sz w:val="23"/>
                <w:szCs w:val="23"/>
                <w:lang w:eastAsia="ru-RU"/>
              </w:rPr>
              <w:t xml:space="preserve"> и другими структурными подразделениями, </w:t>
            </w:r>
            <w:proofErr w:type="gramEnd"/>
          </w:p>
          <w:p w:rsidR="00243ABC" w:rsidRDefault="007B09CF" w:rsidP="00243ABC">
            <w:pPr>
              <w:spacing w:after="0" w:line="240" w:lineRule="auto"/>
              <w:jc w:val="both"/>
              <w:rPr>
                <w:rFonts w:ascii="Times New Roman" w:eastAsia="Times New Roman" w:hAnsi="Times New Roman" w:cs="Times New Roman"/>
                <w:color w:val="22272F"/>
                <w:sz w:val="23"/>
                <w:szCs w:val="23"/>
                <w:lang w:eastAsia="ru-RU"/>
              </w:rPr>
            </w:pPr>
            <w:proofErr w:type="gramStart"/>
            <w:r w:rsidRPr="007B09CF">
              <w:rPr>
                <w:rFonts w:ascii="Times New Roman" w:eastAsia="Times New Roman" w:hAnsi="Times New Roman" w:cs="Times New Roman"/>
                <w:color w:val="22272F"/>
                <w:sz w:val="23"/>
                <w:szCs w:val="23"/>
                <w:lang w:eastAsia="ru-RU"/>
              </w:rPr>
              <w:t>реализующим</w:t>
            </w:r>
            <w:r w:rsidR="00DE0EE4">
              <w:rPr>
                <w:rFonts w:ascii="Times New Roman" w:eastAsia="Times New Roman" w:hAnsi="Times New Roman" w:cs="Times New Roman"/>
                <w:color w:val="22272F"/>
                <w:sz w:val="23"/>
                <w:szCs w:val="23"/>
                <w:lang w:eastAsia="ru-RU"/>
              </w:rPr>
              <w:t>и</w:t>
            </w:r>
            <w:proofErr w:type="gramEnd"/>
            <w:r w:rsidRPr="007B09CF">
              <w:rPr>
                <w:rFonts w:ascii="Times New Roman" w:eastAsia="Times New Roman" w:hAnsi="Times New Roman" w:cs="Times New Roman"/>
                <w:color w:val="22272F"/>
                <w:sz w:val="23"/>
                <w:szCs w:val="23"/>
                <w:lang w:eastAsia="ru-RU"/>
              </w:rPr>
              <w:t xml:space="preserve"> </w:t>
            </w:r>
            <w:r w:rsidR="00243ABC">
              <w:rPr>
                <w:rFonts w:ascii="Times New Roman" w:eastAsia="Times New Roman" w:hAnsi="Times New Roman" w:cs="Times New Roman"/>
                <w:color w:val="22272F"/>
                <w:sz w:val="23"/>
                <w:szCs w:val="23"/>
                <w:lang w:eastAsia="ru-RU"/>
              </w:rPr>
              <w:t xml:space="preserve">общеобразовательную программу и образовательную программу </w:t>
            </w:r>
            <w:r w:rsidRPr="007B09CF">
              <w:rPr>
                <w:rFonts w:ascii="Times New Roman" w:eastAsia="Times New Roman" w:hAnsi="Times New Roman" w:cs="Times New Roman"/>
                <w:color w:val="22272F"/>
                <w:sz w:val="23"/>
                <w:szCs w:val="23"/>
                <w:lang w:eastAsia="ru-RU"/>
              </w:rPr>
              <w:t>дополнительного </w:t>
            </w:r>
          </w:p>
          <w:p w:rsidR="007B09CF" w:rsidRPr="007B09CF" w:rsidRDefault="007B09CF" w:rsidP="00DE0EE4">
            <w:pPr>
              <w:spacing w:after="0" w:line="240" w:lineRule="auto"/>
              <w:jc w:val="both"/>
              <w:rPr>
                <w:rFonts w:ascii="Times New Roman" w:eastAsia="Times New Roman" w:hAnsi="Times New Roman" w:cs="Times New Roman"/>
                <w:color w:val="22272F"/>
                <w:sz w:val="23"/>
                <w:szCs w:val="23"/>
                <w:lang w:eastAsia="ru-RU"/>
              </w:rPr>
            </w:pPr>
            <w:r w:rsidRPr="007B09CF">
              <w:rPr>
                <w:rFonts w:ascii="Times New Roman" w:eastAsia="Times New Roman" w:hAnsi="Times New Roman" w:cs="Times New Roman"/>
                <w:color w:val="22272F"/>
                <w:sz w:val="23"/>
                <w:szCs w:val="23"/>
                <w:lang w:eastAsia="ru-RU"/>
              </w:rPr>
              <w:t>образования детей</w:t>
            </w:r>
          </w:p>
        </w:tc>
        <w:tc>
          <w:tcPr>
            <w:tcW w:w="4453" w:type="dxa"/>
            <w:tcBorders>
              <w:top w:val="single" w:sz="6" w:space="0" w:color="000000"/>
              <w:left w:val="single" w:sz="6" w:space="0" w:color="000000"/>
              <w:bottom w:val="single" w:sz="6" w:space="0" w:color="000000"/>
              <w:right w:val="single" w:sz="6" w:space="0" w:color="000000"/>
            </w:tcBorders>
            <w:shd w:val="clear" w:color="auto" w:fill="FFFFFF"/>
            <w:hideMark/>
          </w:tcPr>
          <w:p w:rsidR="007B09CF" w:rsidRPr="007B09CF" w:rsidRDefault="00DE0EE4"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8 324</w:t>
            </w:r>
          </w:p>
        </w:tc>
        <w:tc>
          <w:tcPr>
            <w:tcW w:w="0" w:type="auto"/>
            <w:shd w:val="clear" w:color="auto" w:fill="FFFFFF"/>
            <w:vAlign w:val="center"/>
            <w:hideMark/>
          </w:tcPr>
          <w:p w:rsidR="007B09CF" w:rsidRPr="007B09CF" w:rsidRDefault="007B09CF" w:rsidP="007B09CF">
            <w:pPr>
              <w:spacing w:after="0" w:line="240" w:lineRule="auto"/>
              <w:rPr>
                <w:rFonts w:ascii="Times New Roman" w:eastAsia="Times New Roman" w:hAnsi="Times New Roman" w:cs="Times New Roman"/>
                <w:sz w:val="20"/>
                <w:szCs w:val="20"/>
                <w:lang w:eastAsia="ru-RU"/>
              </w:rPr>
            </w:pPr>
          </w:p>
        </w:tc>
      </w:tr>
      <w:tr w:rsidR="00A83A82" w:rsidRPr="007B09CF" w:rsidTr="00243ABC">
        <w:tc>
          <w:tcPr>
            <w:tcW w:w="5672" w:type="dxa"/>
            <w:tcBorders>
              <w:top w:val="single" w:sz="6" w:space="0" w:color="000000"/>
              <w:left w:val="single" w:sz="6" w:space="0" w:color="000000"/>
              <w:bottom w:val="single" w:sz="6" w:space="0" w:color="000000"/>
              <w:right w:val="single" w:sz="6" w:space="0" w:color="000000"/>
            </w:tcBorders>
            <w:shd w:val="clear" w:color="auto" w:fill="FFFFFF"/>
          </w:tcPr>
          <w:p w:rsidR="00A83A82" w:rsidRDefault="00A83A82"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3</w:t>
            </w:r>
            <w:r w:rsidRPr="00A83A82">
              <w:rPr>
                <w:rFonts w:ascii="Times New Roman" w:eastAsia="Times New Roman" w:hAnsi="Times New Roman" w:cs="Times New Roman"/>
                <w:color w:val="22272F"/>
                <w:sz w:val="23"/>
                <w:szCs w:val="23"/>
                <w:lang w:eastAsia="ru-RU"/>
              </w:rPr>
              <w:t>-й квалификационный уровень</w:t>
            </w:r>
          </w:p>
          <w:p w:rsidR="00A83A82" w:rsidRPr="007B09CF" w:rsidRDefault="00A83A82" w:rsidP="00243ABC">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w:t>
            </w:r>
          </w:p>
        </w:tc>
        <w:tc>
          <w:tcPr>
            <w:tcW w:w="4453" w:type="dxa"/>
            <w:tcBorders>
              <w:top w:val="single" w:sz="6" w:space="0" w:color="000000"/>
              <w:left w:val="single" w:sz="6" w:space="0" w:color="000000"/>
              <w:bottom w:val="single" w:sz="6" w:space="0" w:color="000000"/>
              <w:right w:val="single" w:sz="6" w:space="0" w:color="000000"/>
            </w:tcBorders>
            <w:shd w:val="clear" w:color="auto" w:fill="FFFFFF"/>
          </w:tcPr>
          <w:p w:rsidR="00A83A82" w:rsidRPr="007B09CF" w:rsidRDefault="00DE0EE4" w:rsidP="007B09CF">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8 962</w:t>
            </w:r>
          </w:p>
        </w:tc>
        <w:tc>
          <w:tcPr>
            <w:tcW w:w="0" w:type="auto"/>
            <w:shd w:val="clear" w:color="auto" w:fill="FFFFFF"/>
            <w:vAlign w:val="center"/>
          </w:tcPr>
          <w:p w:rsidR="00A83A82" w:rsidRPr="007B09CF" w:rsidRDefault="00A83A82" w:rsidP="007B09CF">
            <w:pPr>
              <w:spacing w:after="0" w:line="240" w:lineRule="auto"/>
              <w:rPr>
                <w:rFonts w:ascii="Times New Roman" w:eastAsia="Times New Roman" w:hAnsi="Times New Roman" w:cs="Times New Roman"/>
                <w:sz w:val="20"/>
                <w:szCs w:val="20"/>
                <w:lang w:eastAsia="ru-RU"/>
              </w:rPr>
            </w:pPr>
          </w:p>
        </w:tc>
      </w:tr>
    </w:tbl>
    <w:p w:rsidR="00D01A8B" w:rsidRDefault="00D01A8B" w:rsidP="00EA3D43">
      <w:pPr>
        <w:rPr>
          <w:rFonts w:ascii="Times New Roman" w:hAnsi="Times New Roman" w:cs="Times New Roman"/>
          <w:sz w:val="28"/>
          <w:szCs w:val="28"/>
        </w:rPr>
      </w:pPr>
    </w:p>
    <w:p w:rsidR="00D01A8B" w:rsidRDefault="00D01A8B" w:rsidP="00EA3D43">
      <w:pPr>
        <w:rPr>
          <w:rFonts w:ascii="Times New Roman" w:hAnsi="Times New Roman" w:cs="Times New Roman"/>
          <w:sz w:val="28"/>
          <w:szCs w:val="28"/>
        </w:rPr>
      </w:pPr>
    </w:p>
    <w:p w:rsidR="00A83A82" w:rsidRDefault="00A83A82" w:rsidP="00EA3D43">
      <w:pPr>
        <w:rPr>
          <w:rFonts w:ascii="Times New Roman" w:hAnsi="Times New Roman" w:cs="Times New Roman"/>
          <w:sz w:val="28"/>
          <w:szCs w:val="28"/>
        </w:rPr>
      </w:pPr>
    </w:p>
    <w:p w:rsidR="00A83A82" w:rsidRDefault="00A83A82" w:rsidP="00EA3D43">
      <w:pPr>
        <w:rPr>
          <w:rFonts w:ascii="Times New Roman" w:hAnsi="Times New Roman" w:cs="Times New Roman"/>
          <w:sz w:val="28"/>
          <w:szCs w:val="28"/>
        </w:rPr>
      </w:pPr>
    </w:p>
    <w:p w:rsidR="00A83A82" w:rsidRDefault="00A83A82" w:rsidP="00EA3D43">
      <w:pPr>
        <w:rPr>
          <w:rFonts w:ascii="Times New Roman" w:hAnsi="Times New Roman" w:cs="Times New Roman"/>
          <w:sz w:val="28"/>
          <w:szCs w:val="28"/>
        </w:rPr>
      </w:pPr>
    </w:p>
    <w:p w:rsidR="00A83A82" w:rsidRDefault="00A83A82" w:rsidP="00EA3D43">
      <w:pPr>
        <w:rPr>
          <w:rFonts w:ascii="Times New Roman" w:hAnsi="Times New Roman" w:cs="Times New Roman"/>
          <w:sz w:val="28"/>
          <w:szCs w:val="28"/>
        </w:rPr>
      </w:pPr>
    </w:p>
    <w:p w:rsidR="003E0AF6" w:rsidRDefault="003E0AF6" w:rsidP="00EA3D43">
      <w:pPr>
        <w:rPr>
          <w:rFonts w:ascii="Times New Roman" w:hAnsi="Times New Roman" w:cs="Times New Roman"/>
          <w:sz w:val="28"/>
          <w:szCs w:val="28"/>
        </w:rPr>
      </w:pPr>
    </w:p>
    <w:p w:rsidR="00294DD0" w:rsidRDefault="00294DD0" w:rsidP="00EA3D43">
      <w:pPr>
        <w:rPr>
          <w:rFonts w:ascii="Times New Roman" w:hAnsi="Times New Roman" w:cs="Times New Roman"/>
          <w:sz w:val="28"/>
          <w:szCs w:val="28"/>
        </w:rPr>
      </w:pPr>
    </w:p>
    <w:p w:rsidR="00294DD0" w:rsidRDefault="00294DD0" w:rsidP="00EA3D43">
      <w:pPr>
        <w:rPr>
          <w:rFonts w:ascii="Times New Roman" w:hAnsi="Times New Roman" w:cs="Times New Roman"/>
          <w:sz w:val="28"/>
          <w:szCs w:val="28"/>
        </w:rPr>
      </w:pPr>
    </w:p>
    <w:p w:rsidR="00294DD0" w:rsidRDefault="00294DD0" w:rsidP="00EA3D43">
      <w:pPr>
        <w:rPr>
          <w:rFonts w:ascii="Times New Roman" w:hAnsi="Times New Roman" w:cs="Times New Roman"/>
          <w:sz w:val="28"/>
          <w:szCs w:val="28"/>
        </w:rPr>
      </w:pPr>
    </w:p>
    <w:p w:rsidR="00294DD0" w:rsidRDefault="00294DD0" w:rsidP="00EA3D43">
      <w:pPr>
        <w:rPr>
          <w:rFonts w:ascii="Times New Roman" w:hAnsi="Times New Roman" w:cs="Times New Roman"/>
          <w:sz w:val="28"/>
          <w:szCs w:val="28"/>
        </w:rPr>
      </w:pPr>
    </w:p>
    <w:p w:rsidR="00294DD0" w:rsidRDefault="00294DD0" w:rsidP="00EA3D43">
      <w:pPr>
        <w:rPr>
          <w:rFonts w:ascii="Times New Roman" w:hAnsi="Times New Roman" w:cs="Times New Roman"/>
          <w:sz w:val="28"/>
          <w:szCs w:val="28"/>
        </w:rPr>
      </w:pPr>
    </w:p>
    <w:p w:rsidR="00294DD0" w:rsidRDefault="00294DD0" w:rsidP="00EA3D43">
      <w:pPr>
        <w:rPr>
          <w:rFonts w:ascii="Times New Roman" w:hAnsi="Times New Roman" w:cs="Times New Roman"/>
          <w:sz w:val="28"/>
          <w:szCs w:val="28"/>
        </w:rPr>
      </w:pPr>
    </w:p>
    <w:p w:rsidR="00A6506F" w:rsidRDefault="00A6506F" w:rsidP="00EA3D43">
      <w:pPr>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A6506F" w:rsidTr="00E5522B">
        <w:trPr>
          <w:trHeight w:val="1770"/>
        </w:trPr>
        <w:tc>
          <w:tcPr>
            <w:tcW w:w="4057" w:type="dxa"/>
            <w:tcBorders>
              <w:top w:val="nil"/>
              <w:left w:val="nil"/>
              <w:bottom w:val="nil"/>
              <w:right w:val="nil"/>
            </w:tcBorders>
          </w:tcPr>
          <w:p w:rsidR="00DE0EE4" w:rsidRPr="00DE0EE4" w:rsidRDefault="00DE0EE4" w:rsidP="00DE0EE4">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DE0EE4" w:rsidRPr="00DE0EE4" w:rsidRDefault="00DE0EE4" w:rsidP="00DE0EE4">
            <w:pPr>
              <w:spacing w:after="0"/>
              <w:rPr>
                <w:rFonts w:ascii="Times New Roman" w:hAnsi="Times New Roman" w:cs="Times New Roman"/>
                <w:sz w:val="28"/>
                <w:szCs w:val="28"/>
              </w:rPr>
            </w:pPr>
            <w:r w:rsidRPr="00DE0EE4">
              <w:rPr>
                <w:rFonts w:ascii="Times New Roman" w:hAnsi="Times New Roman" w:cs="Times New Roman"/>
                <w:sz w:val="28"/>
                <w:szCs w:val="28"/>
              </w:rPr>
              <w:t xml:space="preserve">к постановлению администрации </w:t>
            </w:r>
            <w:proofErr w:type="spellStart"/>
            <w:r w:rsidRPr="00DE0EE4">
              <w:rPr>
                <w:rFonts w:ascii="Times New Roman" w:hAnsi="Times New Roman" w:cs="Times New Roman"/>
                <w:sz w:val="28"/>
                <w:szCs w:val="28"/>
              </w:rPr>
              <w:t>Кунашакского</w:t>
            </w:r>
            <w:proofErr w:type="spellEnd"/>
          </w:p>
          <w:p w:rsidR="00DE0EE4" w:rsidRPr="00DE0EE4" w:rsidRDefault="00DE0EE4" w:rsidP="00DE0EE4">
            <w:pPr>
              <w:spacing w:after="0"/>
              <w:rPr>
                <w:rFonts w:ascii="Times New Roman" w:hAnsi="Times New Roman" w:cs="Times New Roman"/>
                <w:sz w:val="28"/>
                <w:szCs w:val="28"/>
              </w:rPr>
            </w:pPr>
            <w:r w:rsidRPr="00DE0EE4">
              <w:rPr>
                <w:rFonts w:ascii="Times New Roman" w:hAnsi="Times New Roman" w:cs="Times New Roman"/>
                <w:sz w:val="28"/>
                <w:szCs w:val="28"/>
              </w:rPr>
              <w:t>муниципального округа Челябинской области</w:t>
            </w:r>
          </w:p>
          <w:p w:rsidR="00A6506F" w:rsidRDefault="00A51E6A" w:rsidP="00DE0EE4">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tc>
      </w:tr>
    </w:tbl>
    <w:p w:rsidR="00A83A82" w:rsidRDefault="00A83A82" w:rsidP="00A83A82">
      <w:pPr>
        <w:rPr>
          <w:rFonts w:ascii="Times New Roman" w:hAnsi="Times New Roman" w:cs="Times New Roman"/>
          <w:sz w:val="28"/>
          <w:szCs w:val="28"/>
        </w:rPr>
      </w:pPr>
    </w:p>
    <w:p w:rsidR="00A83A82" w:rsidRPr="00A83A82" w:rsidRDefault="00A83A82" w:rsidP="00A83A82">
      <w:pPr>
        <w:tabs>
          <w:tab w:val="left" w:pos="3840"/>
        </w:tabs>
        <w:spacing w:after="0"/>
        <w:jc w:val="center"/>
        <w:rPr>
          <w:rFonts w:ascii="Times New Roman" w:hAnsi="Times New Roman" w:cs="Times New Roman"/>
          <w:sz w:val="28"/>
          <w:szCs w:val="28"/>
        </w:rPr>
      </w:pPr>
      <w:r w:rsidRPr="00A83A82">
        <w:rPr>
          <w:rFonts w:ascii="Times New Roman" w:hAnsi="Times New Roman" w:cs="Times New Roman"/>
          <w:sz w:val="28"/>
          <w:szCs w:val="28"/>
        </w:rPr>
        <w:t>Профессиональные квалификационные группы</w:t>
      </w:r>
    </w:p>
    <w:p w:rsidR="00A83A82" w:rsidRPr="00A83A82" w:rsidRDefault="00A83A82" w:rsidP="00A83A82">
      <w:pPr>
        <w:tabs>
          <w:tab w:val="left" w:pos="3840"/>
        </w:tabs>
        <w:spacing w:after="0"/>
        <w:jc w:val="center"/>
        <w:rPr>
          <w:rFonts w:ascii="Times New Roman" w:hAnsi="Times New Roman" w:cs="Times New Roman"/>
          <w:sz w:val="28"/>
          <w:szCs w:val="28"/>
        </w:rPr>
      </w:pPr>
      <w:r w:rsidRPr="00A83A82">
        <w:rPr>
          <w:rFonts w:ascii="Times New Roman" w:hAnsi="Times New Roman" w:cs="Times New Roman"/>
          <w:sz w:val="28"/>
          <w:szCs w:val="28"/>
        </w:rPr>
        <w:t>должностей работников культуры, искусства и кинематографии</w:t>
      </w:r>
    </w:p>
    <w:p w:rsidR="00A83A82" w:rsidRPr="00A83A82" w:rsidRDefault="00A83A82" w:rsidP="00A83A82">
      <w:pPr>
        <w:tabs>
          <w:tab w:val="left" w:pos="3840"/>
        </w:tabs>
        <w:rPr>
          <w:rFonts w:ascii="Times New Roman" w:hAnsi="Times New Roman" w:cs="Times New Roman"/>
          <w:sz w:val="28"/>
          <w:szCs w:val="28"/>
        </w:rPr>
      </w:pPr>
    </w:p>
    <w:p w:rsidR="003E0AF6" w:rsidRDefault="00A83A82" w:rsidP="00A83A82">
      <w:pPr>
        <w:tabs>
          <w:tab w:val="left" w:pos="3840"/>
        </w:tabs>
        <w:jc w:val="both"/>
        <w:rPr>
          <w:rFonts w:ascii="Times New Roman" w:hAnsi="Times New Roman" w:cs="Times New Roman"/>
          <w:sz w:val="28"/>
          <w:szCs w:val="28"/>
        </w:rPr>
      </w:pPr>
      <w:r>
        <w:rPr>
          <w:rFonts w:ascii="Times New Roman" w:hAnsi="Times New Roman" w:cs="Times New Roman"/>
          <w:sz w:val="28"/>
          <w:szCs w:val="28"/>
        </w:rPr>
        <w:t xml:space="preserve">          </w:t>
      </w:r>
      <w:r w:rsidRPr="00A83A82">
        <w:rPr>
          <w:rFonts w:ascii="Times New Roman" w:hAnsi="Times New Roman" w:cs="Times New Roman"/>
          <w:sz w:val="28"/>
          <w:szCs w:val="28"/>
        </w:rPr>
        <w:t>Перечень</w:t>
      </w:r>
      <w:r>
        <w:rPr>
          <w:rFonts w:ascii="Times New Roman" w:hAnsi="Times New Roman" w:cs="Times New Roman"/>
          <w:sz w:val="28"/>
          <w:szCs w:val="28"/>
        </w:rPr>
        <w:t xml:space="preserve"> </w:t>
      </w:r>
      <w:r w:rsidRPr="00A83A82">
        <w:rPr>
          <w:rFonts w:ascii="Times New Roman" w:hAnsi="Times New Roman" w:cs="Times New Roman"/>
          <w:sz w:val="28"/>
          <w:szCs w:val="28"/>
        </w:rPr>
        <w:t xml:space="preserve">должностей работников культуры, искусства и кинематографии, отнесенных к профессиональным квалификационным группам должностей работников культуры, искусства и кинематографии, установлен приказом Министерства здравоохранения и социального развития Российской Федерации от 31.08.2007 года </w:t>
      </w:r>
      <w:r>
        <w:rPr>
          <w:rFonts w:ascii="Times New Roman" w:hAnsi="Times New Roman" w:cs="Times New Roman"/>
          <w:sz w:val="28"/>
          <w:szCs w:val="28"/>
        </w:rPr>
        <w:t>№</w:t>
      </w:r>
      <w:r w:rsidRPr="00A83A82">
        <w:rPr>
          <w:rFonts w:ascii="Times New Roman" w:hAnsi="Times New Roman" w:cs="Times New Roman"/>
          <w:sz w:val="28"/>
          <w:szCs w:val="28"/>
        </w:rPr>
        <w:t xml:space="preserve">570 </w:t>
      </w:r>
      <w:r>
        <w:rPr>
          <w:rFonts w:ascii="Times New Roman" w:hAnsi="Times New Roman" w:cs="Times New Roman"/>
          <w:sz w:val="28"/>
          <w:szCs w:val="28"/>
        </w:rPr>
        <w:t>«</w:t>
      </w:r>
      <w:r w:rsidRPr="00A83A82">
        <w:rPr>
          <w:rFonts w:ascii="Times New Roman" w:hAnsi="Times New Roman" w:cs="Times New Roman"/>
          <w:sz w:val="28"/>
          <w:szCs w:val="28"/>
        </w:rPr>
        <w:t>Об утверждении профессиональных квалификационных групп должностей работников культуры, искусства и кинематографии</w:t>
      </w:r>
      <w:r w:rsidR="00AD6D4F">
        <w:rPr>
          <w:rFonts w:ascii="Times New Roman" w:hAnsi="Times New Roman" w:cs="Times New Roman"/>
          <w:sz w:val="28"/>
          <w:szCs w:val="28"/>
        </w:rPr>
        <w:t>»</w:t>
      </w:r>
    </w:p>
    <w:tbl>
      <w:tblPr>
        <w:tblW w:w="10110" w:type="dxa"/>
        <w:shd w:val="clear" w:color="auto" w:fill="FFFFFF"/>
        <w:tblCellMar>
          <w:top w:w="15" w:type="dxa"/>
          <w:left w:w="15" w:type="dxa"/>
          <w:bottom w:w="15" w:type="dxa"/>
          <w:right w:w="15" w:type="dxa"/>
        </w:tblCellMar>
        <w:tblLook w:val="04A0" w:firstRow="1" w:lastRow="0" w:firstColumn="1" w:lastColumn="0" w:noHBand="0" w:noVBand="1"/>
      </w:tblPr>
      <w:tblGrid>
        <w:gridCol w:w="6579"/>
        <w:gridCol w:w="3531"/>
      </w:tblGrid>
      <w:tr w:rsidR="003E0AF6" w:rsidRPr="003E0AF6" w:rsidTr="003E0AF6">
        <w:tc>
          <w:tcPr>
            <w:tcW w:w="6540" w:type="dxa"/>
            <w:tcBorders>
              <w:top w:val="single" w:sz="6" w:space="0" w:color="000000"/>
              <w:left w:val="single" w:sz="6" w:space="0" w:color="000000"/>
              <w:bottom w:val="single" w:sz="6" w:space="0" w:color="000000"/>
              <w:right w:val="single" w:sz="6" w:space="0" w:color="000000"/>
            </w:tcBorders>
            <w:shd w:val="clear" w:color="auto" w:fill="FFFFFF"/>
            <w:hideMark/>
          </w:tcPr>
          <w:p w:rsidR="003E0AF6" w:rsidRPr="003E0AF6" w:rsidRDefault="003E0AF6" w:rsidP="003E0AF6">
            <w:pPr>
              <w:spacing w:after="0" w:line="240" w:lineRule="auto"/>
              <w:jc w:val="center"/>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Профессиональная квалификационная группа</w:t>
            </w:r>
          </w:p>
        </w:tc>
        <w:tc>
          <w:tcPr>
            <w:tcW w:w="3510" w:type="dxa"/>
            <w:tcBorders>
              <w:top w:val="single" w:sz="6" w:space="0" w:color="000000"/>
              <w:left w:val="single" w:sz="6" w:space="0" w:color="000000"/>
              <w:bottom w:val="single" w:sz="6" w:space="0" w:color="000000"/>
              <w:right w:val="single" w:sz="6" w:space="0" w:color="000000"/>
            </w:tcBorders>
            <w:shd w:val="clear" w:color="auto" w:fill="FFFFFF"/>
            <w:hideMark/>
          </w:tcPr>
          <w:p w:rsidR="003E0AF6" w:rsidRPr="003E0AF6" w:rsidRDefault="003E0AF6" w:rsidP="003E0AF6">
            <w:pPr>
              <w:spacing w:after="0" w:line="240" w:lineRule="auto"/>
              <w:jc w:val="center"/>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Должностной оклад (рублей)</w:t>
            </w:r>
          </w:p>
        </w:tc>
      </w:tr>
      <w:tr w:rsidR="003E0AF6" w:rsidRPr="003E0AF6" w:rsidTr="00DE0EE4">
        <w:tc>
          <w:tcPr>
            <w:tcW w:w="6540" w:type="dxa"/>
            <w:tcBorders>
              <w:top w:val="single" w:sz="6" w:space="0" w:color="000000"/>
              <w:left w:val="single" w:sz="6" w:space="0" w:color="000000"/>
              <w:bottom w:val="single" w:sz="6" w:space="0" w:color="000000"/>
              <w:right w:val="single" w:sz="6" w:space="0" w:color="000000"/>
            </w:tcBorders>
            <w:shd w:val="clear" w:color="auto" w:fill="FFFFFF"/>
            <w:hideMark/>
          </w:tcPr>
          <w:p w:rsidR="003E0AF6" w:rsidRPr="003E0AF6" w:rsidRDefault="003E0AF6" w:rsidP="003E0AF6">
            <w:pPr>
              <w:spacing w:after="0" w:line="240" w:lineRule="auto"/>
              <w:jc w:val="both"/>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 xml:space="preserve">Профессиональная квалификационная группа </w:t>
            </w:r>
            <w:r>
              <w:rPr>
                <w:rFonts w:ascii="Times New Roman" w:eastAsia="Times New Roman" w:hAnsi="Times New Roman" w:cs="Times New Roman"/>
                <w:color w:val="22272F"/>
                <w:sz w:val="23"/>
                <w:szCs w:val="23"/>
                <w:lang w:eastAsia="ru-RU"/>
              </w:rPr>
              <w:t>«</w:t>
            </w:r>
            <w:r w:rsidRPr="003E0AF6">
              <w:rPr>
                <w:rFonts w:ascii="Times New Roman" w:eastAsia="Times New Roman" w:hAnsi="Times New Roman" w:cs="Times New Roman"/>
                <w:color w:val="22272F"/>
                <w:sz w:val="23"/>
                <w:szCs w:val="23"/>
                <w:lang w:eastAsia="ru-RU"/>
              </w:rPr>
              <w:t>Должности работников культуры, искусства и кинематографии ведущего звена</w:t>
            </w:r>
            <w:r>
              <w:rPr>
                <w:rFonts w:ascii="Times New Roman" w:eastAsia="Times New Roman" w:hAnsi="Times New Roman" w:cs="Times New Roman"/>
                <w:color w:val="22272F"/>
                <w:sz w:val="23"/>
                <w:szCs w:val="23"/>
                <w:lang w:eastAsia="ru-RU"/>
              </w:rPr>
              <w:t>»</w:t>
            </w:r>
          </w:p>
          <w:p w:rsidR="003E0AF6" w:rsidRPr="003E0AF6" w:rsidRDefault="003E0AF6" w:rsidP="003E0AF6">
            <w:pPr>
              <w:spacing w:after="0" w:line="240" w:lineRule="auto"/>
              <w:jc w:val="both"/>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Должность:</w:t>
            </w:r>
            <w:r>
              <w:rPr>
                <w:rFonts w:ascii="Times New Roman" w:eastAsia="Times New Roman" w:hAnsi="Times New Roman" w:cs="Times New Roman"/>
                <w:color w:val="22272F"/>
                <w:sz w:val="23"/>
                <w:szCs w:val="23"/>
                <w:lang w:eastAsia="ru-RU"/>
              </w:rPr>
              <w:t xml:space="preserve"> </w:t>
            </w:r>
            <w:r w:rsidRPr="003E0AF6">
              <w:rPr>
                <w:rFonts w:ascii="Times New Roman" w:eastAsia="Times New Roman" w:hAnsi="Times New Roman" w:cs="Times New Roman"/>
                <w:color w:val="22272F"/>
                <w:sz w:val="23"/>
                <w:szCs w:val="23"/>
                <w:lang w:eastAsia="ru-RU"/>
              </w:rPr>
              <w:t>библиотекарь</w:t>
            </w:r>
          </w:p>
        </w:tc>
        <w:tc>
          <w:tcPr>
            <w:tcW w:w="3510" w:type="dxa"/>
            <w:tcBorders>
              <w:top w:val="single" w:sz="6" w:space="0" w:color="000000"/>
              <w:left w:val="single" w:sz="6" w:space="0" w:color="000000"/>
              <w:bottom w:val="single" w:sz="6" w:space="0" w:color="000000"/>
              <w:right w:val="single" w:sz="6" w:space="0" w:color="000000"/>
            </w:tcBorders>
            <w:shd w:val="clear" w:color="auto" w:fill="FFFFFF"/>
          </w:tcPr>
          <w:p w:rsidR="003E0AF6" w:rsidRDefault="003E0AF6" w:rsidP="003E0AF6">
            <w:pPr>
              <w:spacing w:after="0" w:line="240" w:lineRule="auto"/>
              <w:jc w:val="center"/>
              <w:rPr>
                <w:rFonts w:ascii="Times New Roman" w:eastAsia="Times New Roman" w:hAnsi="Times New Roman" w:cs="Times New Roman"/>
                <w:color w:val="22272F"/>
                <w:sz w:val="23"/>
                <w:szCs w:val="23"/>
                <w:lang w:eastAsia="ru-RU"/>
              </w:rPr>
            </w:pPr>
          </w:p>
          <w:p w:rsidR="00DE0EE4" w:rsidRPr="003E0AF6" w:rsidRDefault="00DE0EE4" w:rsidP="003E0AF6">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7 909</w:t>
            </w:r>
          </w:p>
        </w:tc>
      </w:tr>
      <w:tr w:rsidR="003E0AF6" w:rsidRPr="003E0AF6" w:rsidTr="003E0AF6">
        <w:tc>
          <w:tcPr>
            <w:tcW w:w="6540" w:type="dxa"/>
            <w:tcBorders>
              <w:top w:val="single" w:sz="6" w:space="0" w:color="000000"/>
              <w:left w:val="single" w:sz="6" w:space="0" w:color="000000"/>
              <w:bottom w:val="single" w:sz="6" w:space="0" w:color="000000"/>
              <w:right w:val="single" w:sz="6" w:space="0" w:color="000000"/>
            </w:tcBorders>
            <w:shd w:val="clear" w:color="auto" w:fill="FFFFFF"/>
          </w:tcPr>
          <w:p w:rsidR="003E0AF6" w:rsidRPr="003E0AF6" w:rsidRDefault="003E0AF6" w:rsidP="003E0AF6">
            <w:pPr>
              <w:spacing w:after="0" w:line="240" w:lineRule="auto"/>
              <w:jc w:val="both"/>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 xml:space="preserve">Профессиональная квалификационная группа </w:t>
            </w:r>
            <w:r>
              <w:rPr>
                <w:rFonts w:ascii="Times New Roman" w:eastAsia="Times New Roman" w:hAnsi="Times New Roman" w:cs="Times New Roman"/>
                <w:color w:val="22272F"/>
                <w:sz w:val="23"/>
                <w:szCs w:val="23"/>
                <w:lang w:eastAsia="ru-RU"/>
              </w:rPr>
              <w:t>«</w:t>
            </w:r>
            <w:r w:rsidRPr="003E0AF6">
              <w:rPr>
                <w:rFonts w:ascii="Times New Roman" w:eastAsia="Times New Roman" w:hAnsi="Times New Roman" w:cs="Times New Roman"/>
                <w:color w:val="22272F"/>
                <w:sz w:val="23"/>
                <w:szCs w:val="23"/>
                <w:lang w:eastAsia="ru-RU"/>
              </w:rPr>
              <w:t>Должности работников культуры, искусства и кинематографии ведущего звена</w:t>
            </w:r>
            <w:r>
              <w:rPr>
                <w:rFonts w:ascii="Times New Roman" w:eastAsia="Times New Roman" w:hAnsi="Times New Roman" w:cs="Times New Roman"/>
                <w:color w:val="22272F"/>
                <w:sz w:val="23"/>
                <w:szCs w:val="23"/>
                <w:lang w:eastAsia="ru-RU"/>
              </w:rPr>
              <w:t>»</w:t>
            </w:r>
          </w:p>
          <w:p w:rsidR="003E0AF6" w:rsidRPr="003E0AF6" w:rsidRDefault="003E0AF6" w:rsidP="00F96657">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 xml:space="preserve">Должность: </w:t>
            </w:r>
            <w:proofErr w:type="gramStart"/>
            <w:r w:rsidR="00F96657">
              <w:rPr>
                <w:rFonts w:ascii="Times New Roman" w:eastAsia="Times New Roman" w:hAnsi="Times New Roman" w:cs="Times New Roman"/>
                <w:color w:val="22272F"/>
                <w:sz w:val="23"/>
                <w:szCs w:val="23"/>
                <w:lang w:eastAsia="ru-RU"/>
              </w:rPr>
              <w:t xml:space="preserve">заведующий </w:t>
            </w:r>
            <w:r w:rsidRPr="003E0AF6">
              <w:rPr>
                <w:rFonts w:ascii="Times New Roman" w:eastAsia="Times New Roman" w:hAnsi="Times New Roman" w:cs="Times New Roman"/>
                <w:color w:val="22272F"/>
                <w:sz w:val="23"/>
                <w:szCs w:val="23"/>
                <w:lang w:eastAsia="ru-RU"/>
              </w:rPr>
              <w:t>библиотек</w:t>
            </w:r>
            <w:r w:rsidR="00F96657">
              <w:rPr>
                <w:rFonts w:ascii="Times New Roman" w:eastAsia="Times New Roman" w:hAnsi="Times New Roman" w:cs="Times New Roman"/>
                <w:color w:val="22272F"/>
                <w:sz w:val="23"/>
                <w:szCs w:val="23"/>
                <w:lang w:eastAsia="ru-RU"/>
              </w:rPr>
              <w:t>и</w:t>
            </w:r>
            <w:proofErr w:type="gramEnd"/>
          </w:p>
        </w:tc>
        <w:tc>
          <w:tcPr>
            <w:tcW w:w="3510" w:type="dxa"/>
            <w:tcBorders>
              <w:top w:val="single" w:sz="6" w:space="0" w:color="000000"/>
              <w:left w:val="single" w:sz="6" w:space="0" w:color="000000"/>
              <w:bottom w:val="single" w:sz="6" w:space="0" w:color="000000"/>
              <w:right w:val="single" w:sz="6" w:space="0" w:color="000000"/>
            </w:tcBorders>
            <w:shd w:val="clear" w:color="auto" w:fill="FFFFFF"/>
          </w:tcPr>
          <w:p w:rsidR="003E0AF6" w:rsidRPr="003E0AF6" w:rsidRDefault="00DE0EE4" w:rsidP="003E0AF6">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8 191</w:t>
            </w:r>
          </w:p>
        </w:tc>
      </w:tr>
    </w:tbl>
    <w:p w:rsidR="00A83A82" w:rsidRDefault="00A83A82"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A6506F" w:rsidRDefault="00A6506F" w:rsidP="003E0AF6">
      <w:pPr>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A6506F" w:rsidTr="00E5522B">
        <w:trPr>
          <w:trHeight w:val="1770"/>
        </w:trPr>
        <w:tc>
          <w:tcPr>
            <w:tcW w:w="4057" w:type="dxa"/>
            <w:tcBorders>
              <w:top w:val="nil"/>
              <w:left w:val="nil"/>
              <w:bottom w:val="nil"/>
              <w:right w:val="nil"/>
            </w:tcBorders>
          </w:tcPr>
          <w:p w:rsidR="00DE0EE4" w:rsidRPr="00DE0EE4" w:rsidRDefault="00DE0EE4" w:rsidP="00DE0EE4">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DE0EE4" w:rsidRPr="00DE0EE4" w:rsidRDefault="00DE0EE4" w:rsidP="00DE0EE4">
            <w:pPr>
              <w:spacing w:after="0"/>
              <w:rPr>
                <w:rFonts w:ascii="Times New Roman" w:hAnsi="Times New Roman" w:cs="Times New Roman"/>
                <w:sz w:val="28"/>
                <w:szCs w:val="28"/>
              </w:rPr>
            </w:pPr>
            <w:r w:rsidRPr="00DE0EE4">
              <w:rPr>
                <w:rFonts w:ascii="Times New Roman" w:hAnsi="Times New Roman" w:cs="Times New Roman"/>
                <w:sz w:val="28"/>
                <w:szCs w:val="28"/>
              </w:rPr>
              <w:t xml:space="preserve">к постановлению администрации </w:t>
            </w:r>
            <w:proofErr w:type="spellStart"/>
            <w:r w:rsidRPr="00DE0EE4">
              <w:rPr>
                <w:rFonts w:ascii="Times New Roman" w:hAnsi="Times New Roman" w:cs="Times New Roman"/>
                <w:sz w:val="28"/>
                <w:szCs w:val="28"/>
              </w:rPr>
              <w:t>Кунашакского</w:t>
            </w:r>
            <w:proofErr w:type="spellEnd"/>
          </w:p>
          <w:p w:rsidR="00DE0EE4" w:rsidRPr="00DE0EE4" w:rsidRDefault="00DE0EE4" w:rsidP="00DE0EE4">
            <w:pPr>
              <w:spacing w:after="0"/>
              <w:rPr>
                <w:rFonts w:ascii="Times New Roman" w:hAnsi="Times New Roman" w:cs="Times New Roman"/>
                <w:sz w:val="28"/>
                <w:szCs w:val="28"/>
              </w:rPr>
            </w:pPr>
            <w:r w:rsidRPr="00DE0EE4">
              <w:rPr>
                <w:rFonts w:ascii="Times New Roman" w:hAnsi="Times New Roman" w:cs="Times New Roman"/>
                <w:sz w:val="28"/>
                <w:szCs w:val="28"/>
              </w:rPr>
              <w:t>муниципального округа Челябинской области</w:t>
            </w:r>
          </w:p>
          <w:p w:rsidR="00A6506F" w:rsidRDefault="00A51E6A" w:rsidP="00DE0EE4">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tc>
      </w:tr>
    </w:tbl>
    <w:p w:rsidR="003E0AF6" w:rsidRDefault="003E0AF6" w:rsidP="00870DC1">
      <w:pPr>
        <w:spacing w:after="0"/>
        <w:jc w:val="right"/>
        <w:rPr>
          <w:rFonts w:ascii="Times New Roman" w:hAnsi="Times New Roman" w:cs="Times New Roman"/>
          <w:sz w:val="28"/>
          <w:szCs w:val="28"/>
        </w:rPr>
      </w:pPr>
    </w:p>
    <w:p w:rsidR="003E0AF6" w:rsidRPr="003E0AF6" w:rsidRDefault="003E0AF6" w:rsidP="003E0AF6">
      <w:pPr>
        <w:pStyle w:val="s3"/>
        <w:shd w:val="clear" w:color="auto" w:fill="FFFFFF"/>
        <w:jc w:val="center"/>
        <w:rPr>
          <w:color w:val="22272F"/>
          <w:sz w:val="28"/>
          <w:szCs w:val="28"/>
        </w:rPr>
      </w:pPr>
      <w:r>
        <w:rPr>
          <w:sz w:val="28"/>
          <w:szCs w:val="28"/>
        </w:rPr>
        <w:tab/>
      </w:r>
      <w:r w:rsidRPr="003E0AF6">
        <w:rPr>
          <w:color w:val="22272F"/>
          <w:sz w:val="28"/>
          <w:szCs w:val="28"/>
        </w:rPr>
        <w:t>Размер должностного оклада</w:t>
      </w:r>
      <w:r w:rsidRPr="003E0AF6">
        <w:rPr>
          <w:color w:val="22272F"/>
          <w:sz w:val="28"/>
          <w:szCs w:val="28"/>
        </w:rPr>
        <w:br/>
        <w:t xml:space="preserve">по должности </w:t>
      </w:r>
      <w:r>
        <w:rPr>
          <w:color w:val="22272F"/>
          <w:sz w:val="28"/>
          <w:szCs w:val="28"/>
        </w:rPr>
        <w:t>«</w:t>
      </w:r>
      <w:r w:rsidRPr="003E0AF6">
        <w:rPr>
          <w:color w:val="22272F"/>
          <w:sz w:val="28"/>
          <w:szCs w:val="28"/>
        </w:rPr>
        <w:t>Советник директора по воспитанию и взаимодействию с детскими общественными объединениями</w:t>
      </w:r>
      <w:r>
        <w:rPr>
          <w:color w:val="22272F"/>
          <w:sz w:val="28"/>
          <w:szCs w:val="28"/>
        </w:rPr>
        <w:t>»</w:t>
      </w:r>
    </w:p>
    <w:tbl>
      <w:tblPr>
        <w:tblW w:w="10200" w:type="dxa"/>
        <w:shd w:val="clear" w:color="auto" w:fill="FFFFFF"/>
        <w:tblCellMar>
          <w:top w:w="15" w:type="dxa"/>
          <w:left w:w="15" w:type="dxa"/>
          <w:bottom w:w="15" w:type="dxa"/>
          <w:right w:w="15" w:type="dxa"/>
        </w:tblCellMar>
        <w:tblLook w:val="04A0" w:firstRow="1" w:lastRow="0" w:firstColumn="1" w:lastColumn="0" w:noHBand="0" w:noVBand="1"/>
      </w:tblPr>
      <w:tblGrid>
        <w:gridCol w:w="6579"/>
        <w:gridCol w:w="3621"/>
      </w:tblGrid>
      <w:tr w:rsidR="003E0AF6" w:rsidRPr="003E0AF6" w:rsidTr="003E0AF6">
        <w:tc>
          <w:tcPr>
            <w:tcW w:w="6579" w:type="dxa"/>
            <w:tcBorders>
              <w:top w:val="single" w:sz="6" w:space="0" w:color="000000"/>
              <w:left w:val="single" w:sz="6" w:space="0" w:color="000000"/>
              <w:bottom w:val="single" w:sz="6" w:space="0" w:color="000000"/>
              <w:right w:val="single" w:sz="6" w:space="0" w:color="000000"/>
            </w:tcBorders>
            <w:shd w:val="clear" w:color="auto" w:fill="FFFFFF"/>
            <w:hideMark/>
          </w:tcPr>
          <w:p w:rsidR="003E0AF6" w:rsidRPr="003E0AF6" w:rsidRDefault="003E0AF6" w:rsidP="003E0AF6">
            <w:pPr>
              <w:spacing w:after="0" w:line="240" w:lineRule="auto"/>
              <w:jc w:val="center"/>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Наименование должности</w:t>
            </w:r>
          </w:p>
        </w:tc>
        <w:tc>
          <w:tcPr>
            <w:tcW w:w="3621" w:type="dxa"/>
            <w:tcBorders>
              <w:top w:val="single" w:sz="6" w:space="0" w:color="000000"/>
              <w:left w:val="single" w:sz="6" w:space="0" w:color="000000"/>
              <w:bottom w:val="single" w:sz="6" w:space="0" w:color="000000"/>
              <w:right w:val="single" w:sz="6" w:space="0" w:color="000000"/>
            </w:tcBorders>
            <w:shd w:val="clear" w:color="auto" w:fill="FFFFFF"/>
            <w:hideMark/>
          </w:tcPr>
          <w:p w:rsidR="003E0AF6" w:rsidRPr="003E0AF6" w:rsidRDefault="003E0AF6" w:rsidP="003E0AF6">
            <w:pPr>
              <w:spacing w:after="0" w:line="240" w:lineRule="auto"/>
              <w:jc w:val="center"/>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Должностной оклад (рублей)</w:t>
            </w:r>
          </w:p>
        </w:tc>
      </w:tr>
      <w:tr w:rsidR="003E0AF6" w:rsidRPr="003E0AF6" w:rsidTr="003E0AF6">
        <w:tc>
          <w:tcPr>
            <w:tcW w:w="6579" w:type="dxa"/>
            <w:tcBorders>
              <w:top w:val="single" w:sz="6" w:space="0" w:color="000000"/>
              <w:left w:val="single" w:sz="6" w:space="0" w:color="000000"/>
              <w:bottom w:val="single" w:sz="6" w:space="0" w:color="000000"/>
              <w:right w:val="single" w:sz="6" w:space="0" w:color="000000"/>
            </w:tcBorders>
            <w:shd w:val="clear" w:color="auto" w:fill="FFFFFF"/>
            <w:hideMark/>
          </w:tcPr>
          <w:p w:rsidR="003E0AF6" w:rsidRPr="007B09CF" w:rsidRDefault="003E0AF6" w:rsidP="00076338">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Советник директора по воспитанию и взаимодействию с детскими общественными объединениями</w:t>
            </w:r>
          </w:p>
        </w:tc>
        <w:tc>
          <w:tcPr>
            <w:tcW w:w="3621" w:type="dxa"/>
            <w:tcBorders>
              <w:top w:val="single" w:sz="6" w:space="0" w:color="000000"/>
              <w:left w:val="single" w:sz="6" w:space="0" w:color="000000"/>
              <w:bottom w:val="single" w:sz="6" w:space="0" w:color="000000"/>
              <w:right w:val="single" w:sz="6" w:space="0" w:color="000000"/>
            </w:tcBorders>
            <w:shd w:val="clear" w:color="auto" w:fill="FFFFFF"/>
            <w:hideMark/>
          </w:tcPr>
          <w:p w:rsidR="003E0AF6" w:rsidRPr="007B09CF" w:rsidRDefault="00DE0EE4" w:rsidP="00076338">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16 301</w:t>
            </w:r>
          </w:p>
        </w:tc>
      </w:tr>
    </w:tbl>
    <w:p w:rsidR="003E0AF6" w:rsidRDefault="003E0AF6" w:rsidP="003E0AF6">
      <w:pPr>
        <w:tabs>
          <w:tab w:val="left" w:pos="2790"/>
        </w:tabs>
        <w:rPr>
          <w:rFonts w:ascii="Times New Roman" w:hAnsi="Times New Roman" w:cs="Times New Roman"/>
          <w:sz w:val="28"/>
          <w:szCs w:val="28"/>
        </w:rPr>
      </w:pPr>
    </w:p>
    <w:p w:rsidR="003E0AF6" w:rsidRDefault="003E0AF6" w:rsidP="003E0AF6">
      <w:pPr>
        <w:jc w:val="both"/>
        <w:rPr>
          <w:rFonts w:ascii="Times New Roman" w:hAnsi="Times New Roman" w:cs="Times New Roman"/>
          <w:sz w:val="28"/>
          <w:szCs w:val="28"/>
        </w:rPr>
      </w:pPr>
      <w:r>
        <w:rPr>
          <w:rFonts w:ascii="Times New Roman" w:hAnsi="Times New Roman" w:cs="Times New Roman"/>
          <w:sz w:val="28"/>
          <w:szCs w:val="28"/>
        </w:rPr>
        <w:tab/>
      </w:r>
      <w:r w:rsidRPr="003E0AF6">
        <w:rPr>
          <w:rFonts w:ascii="Times New Roman" w:hAnsi="Times New Roman" w:cs="Times New Roman"/>
          <w:sz w:val="28"/>
          <w:szCs w:val="28"/>
        </w:rPr>
        <w:t xml:space="preserve">Примечание: должность </w:t>
      </w:r>
      <w:r>
        <w:rPr>
          <w:rFonts w:ascii="Times New Roman" w:hAnsi="Times New Roman" w:cs="Times New Roman"/>
          <w:sz w:val="28"/>
          <w:szCs w:val="28"/>
        </w:rPr>
        <w:t>«</w:t>
      </w:r>
      <w:r w:rsidRPr="003E0AF6">
        <w:rPr>
          <w:rFonts w:ascii="Times New Roman" w:hAnsi="Times New Roman" w:cs="Times New Roman"/>
          <w:sz w:val="28"/>
          <w:szCs w:val="28"/>
        </w:rPr>
        <w:t>Советник директора по воспитанию и взаимодействию с детскими общественными объединениями</w:t>
      </w:r>
      <w:r>
        <w:rPr>
          <w:rFonts w:ascii="Times New Roman" w:hAnsi="Times New Roman" w:cs="Times New Roman"/>
          <w:sz w:val="28"/>
          <w:szCs w:val="28"/>
        </w:rPr>
        <w:t>»</w:t>
      </w:r>
      <w:r w:rsidRPr="003E0AF6">
        <w:rPr>
          <w:rFonts w:ascii="Times New Roman" w:hAnsi="Times New Roman" w:cs="Times New Roman"/>
          <w:sz w:val="28"/>
          <w:szCs w:val="28"/>
        </w:rPr>
        <w:t xml:space="preserve"> установлена в соответствии с Постановлением Правительства Российской Федерации от 21.02.2022 года </w:t>
      </w:r>
      <w:r>
        <w:rPr>
          <w:rFonts w:ascii="Times New Roman" w:hAnsi="Times New Roman" w:cs="Times New Roman"/>
          <w:sz w:val="28"/>
          <w:szCs w:val="28"/>
        </w:rPr>
        <w:t>№</w:t>
      </w:r>
      <w:r w:rsidRPr="003E0AF6">
        <w:rPr>
          <w:rFonts w:ascii="Times New Roman" w:hAnsi="Times New Roman" w:cs="Times New Roman"/>
          <w:sz w:val="28"/>
          <w:szCs w:val="28"/>
        </w:rPr>
        <w:t xml:space="preserve">225 </w:t>
      </w:r>
      <w:r>
        <w:rPr>
          <w:rFonts w:ascii="Times New Roman" w:hAnsi="Times New Roman" w:cs="Times New Roman"/>
          <w:sz w:val="28"/>
          <w:szCs w:val="28"/>
        </w:rPr>
        <w:t>«</w:t>
      </w:r>
      <w:r w:rsidRPr="003E0AF6">
        <w:rPr>
          <w:rFonts w:ascii="Times New Roman" w:hAnsi="Times New Roman" w:cs="Times New Roman"/>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Pr>
          <w:rFonts w:ascii="Times New Roman" w:hAnsi="Times New Roman" w:cs="Times New Roman"/>
          <w:sz w:val="28"/>
          <w:szCs w:val="28"/>
        </w:rPr>
        <w:t>»</w:t>
      </w:r>
      <w:r w:rsidRPr="003E0AF6">
        <w:rPr>
          <w:rFonts w:ascii="Times New Roman" w:hAnsi="Times New Roman" w:cs="Times New Roman"/>
          <w:sz w:val="28"/>
          <w:szCs w:val="28"/>
        </w:rPr>
        <w:t>.</w:t>
      </w: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A6506F" w:rsidTr="00E5522B">
        <w:trPr>
          <w:trHeight w:val="1770"/>
        </w:trPr>
        <w:tc>
          <w:tcPr>
            <w:tcW w:w="4057" w:type="dxa"/>
            <w:tcBorders>
              <w:top w:val="nil"/>
              <w:left w:val="nil"/>
              <w:bottom w:val="nil"/>
              <w:right w:val="nil"/>
            </w:tcBorders>
          </w:tcPr>
          <w:p w:rsidR="00DE0EE4" w:rsidRPr="00DE0EE4" w:rsidRDefault="00DE0EE4" w:rsidP="00DE0EE4">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6</w:t>
            </w:r>
          </w:p>
          <w:p w:rsidR="00DE0EE4" w:rsidRPr="00DE0EE4" w:rsidRDefault="00DE0EE4" w:rsidP="00DE0EE4">
            <w:pPr>
              <w:spacing w:after="0"/>
              <w:rPr>
                <w:rFonts w:ascii="Times New Roman" w:hAnsi="Times New Roman" w:cs="Times New Roman"/>
                <w:sz w:val="28"/>
                <w:szCs w:val="28"/>
              </w:rPr>
            </w:pPr>
            <w:r w:rsidRPr="00DE0EE4">
              <w:rPr>
                <w:rFonts w:ascii="Times New Roman" w:hAnsi="Times New Roman" w:cs="Times New Roman"/>
                <w:sz w:val="28"/>
                <w:szCs w:val="28"/>
              </w:rPr>
              <w:t xml:space="preserve">к постановлению администрации </w:t>
            </w:r>
            <w:proofErr w:type="spellStart"/>
            <w:r w:rsidRPr="00DE0EE4">
              <w:rPr>
                <w:rFonts w:ascii="Times New Roman" w:hAnsi="Times New Roman" w:cs="Times New Roman"/>
                <w:sz w:val="28"/>
                <w:szCs w:val="28"/>
              </w:rPr>
              <w:t>Кунашакского</w:t>
            </w:r>
            <w:proofErr w:type="spellEnd"/>
          </w:p>
          <w:p w:rsidR="00DE0EE4" w:rsidRPr="00DE0EE4" w:rsidRDefault="00DE0EE4" w:rsidP="00DE0EE4">
            <w:pPr>
              <w:spacing w:after="0"/>
              <w:rPr>
                <w:rFonts w:ascii="Times New Roman" w:hAnsi="Times New Roman" w:cs="Times New Roman"/>
                <w:sz w:val="28"/>
                <w:szCs w:val="28"/>
              </w:rPr>
            </w:pPr>
            <w:r w:rsidRPr="00DE0EE4">
              <w:rPr>
                <w:rFonts w:ascii="Times New Roman" w:hAnsi="Times New Roman" w:cs="Times New Roman"/>
                <w:sz w:val="28"/>
                <w:szCs w:val="28"/>
              </w:rPr>
              <w:t>муниципального округа Челябинской области</w:t>
            </w:r>
          </w:p>
          <w:p w:rsidR="00A6506F" w:rsidRDefault="00A51E6A" w:rsidP="00DE0EE4">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tc>
      </w:tr>
    </w:tbl>
    <w:p w:rsidR="003E0AF6" w:rsidRDefault="003E0AF6" w:rsidP="00870DC1">
      <w:pPr>
        <w:spacing w:after="0"/>
        <w:jc w:val="right"/>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Pr="003E0AF6" w:rsidRDefault="003E0AF6" w:rsidP="003E0AF6">
      <w:pPr>
        <w:shd w:val="clear" w:color="auto" w:fill="FFFFFF"/>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3E0AF6">
        <w:rPr>
          <w:rFonts w:ascii="Times New Roman" w:eastAsia="Times New Roman" w:hAnsi="Times New Roman" w:cs="Times New Roman"/>
          <w:color w:val="22272F"/>
          <w:sz w:val="28"/>
          <w:szCs w:val="28"/>
          <w:lang w:eastAsia="ru-RU"/>
        </w:rPr>
        <w:t>Профессиональные квалификационные группы</w:t>
      </w:r>
      <w:r w:rsidRPr="003E0AF6">
        <w:rPr>
          <w:rFonts w:ascii="Times New Roman" w:eastAsia="Times New Roman" w:hAnsi="Times New Roman" w:cs="Times New Roman"/>
          <w:color w:val="22272F"/>
          <w:sz w:val="28"/>
          <w:szCs w:val="28"/>
          <w:lang w:eastAsia="ru-RU"/>
        </w:rPr>
        <w:br/>
        <w:t>должностей медицинских и фармацевтических работников</w:t>
      </w:r>
    </w:p>
    <w:p w:rsidR="003E0AF6" w:rsidRPr="003E0AF6" w:rsidRDefault="003E0AF6" w:rsidP="003E0AF6">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ab/>
        <w:t xml:space="preserve">Перечень </w:t>
      </w:r>
      <w:r w:rsidRPr="003E0AF6">
        <w:rPr>
          <w:rFonts w:ascii="Times New Roman" w:eastAsia="Times New Roman" w:hAnsi="Times New Roman" w:cs="Times New Roman"/>
          <w:color w:val="22272F"/>
          <w:sz w:val="28"/>
          <w:szCs w:val="28"/>
          <w:lang w:eastAsia="ru-RU"/>
        </w:rPr>
        <w:t>должностей медицинских и фармацевтических работников, отнесенных к профессиональным квалификационным группам должностей медицинских и фармацевтических работников, установлен </w:t>
      </w:r>
      <w:hyperlink r:id="rId12" w:anchor="/document/12156056/entry/0" w:history="1">
        <w:r w:rsidRPr="003E0AF6">
          <w:rPr>
            <w:rFonts w:ascii="Times New Roman" w:eastAsia="Times New Roman" w:hAnsi="Times New Roman" w:cs="Times New Roman"/>
            <w:sz w:val="28"/>
            <w:szCs w:val="28"/>
            <w:lang w:eastAsia="ru-RU"/>
          </w:rPr>
          <w:t>приказом</w:t>
        </w:r>
      </w:hyperlink>
      <w:r w:rsidRPr="003E0AF6">
        <w:rPr>
          <w:rFonts w:ascii="Times New Roman" w:eastAsia="Times New Roman" w:hAnsi="Times New Roman" w:cs="Times New Roman"/>
          <w:color w:val="22272F"/>
          <w:sz w:val="28"/>
          <w:szCs w:val="28"/>
          <w:lang w:eastAsia="ru-RU"/>
        </w:rPr>
        <w:t xml:space="preserve"> Министерства здравоохранения и социального развития Российской Федерации от 06.08.2007 года </w:t>
      </w:r>
      <w:r>
        <w:rPr>
          <w:rFonts w:ascii="Times New Roman" w:eastAsia="Times New Roman" w:hAnsi="Times New Roman" w:cs="Times New Roman"/>
          <w:color w:val="22272F"/>
          <w:sz w:val="28"/>
          <w:szCs w:val="28"/>
          <w:lang w:eastAsia="ru-RU"/>
        </w:rPr>
        <w:t>№</w:t>
      </w:r>
      <w:r w:rsidRPr="003E0AF6">
        <w:rPr>
          <w:rFonts w:ascii="Times New Roman" w:eastAsia="Times New Roman" w:hAnsi="Times New Roman" w:cs="Times New Roman"/>
          <w:color w:val="22272F"/>
          <w:sz w:val="28"/>
          <w:szCs w:val="28"/>
          <w:lang w:eastAsia="ru-RU"/>
        </w:rPr>
        <w:t xml:space="preserve">526 </w:t>
      </w:r>
      <w:r>
        <w:rPr>
          <w:rFonts w:ascii="Times New Roman" w:eastAsia="Times New Roman" w:hAnsi="Times New Roman" w:cs="Times New Roman"/>
          <w:color w:val="22272F"/>
          <w:sz w:val="28"/>
          <w:szCs w:val="28"/>
          <w:lang w:eastAsia="ru-RU"/>
        </w:rPr>
        <w:t>«</w:t>
      </w:r>
      <w:r w:rsidRPr="003E0AF6">
        <w:rPr>
          <w:rFonts w:ascii="Times New Roman" w:eastAsia="Times New Roman" w:hAnsi="Times New Roman" w:cs="Times New Roman"/>
          <w:color w:val="22272F"/>
          <w:sz w:val="28"/>
          <w:szCs w:val="28"/>
          <w:lang w:eastAsia="ru-RU"/>
        </w:rPr>
        <w:t>Об утверждении профессиональных квалификационных групп должностей медицинских и фармацевтических работников</w:t>
      </w:r>
      <w:r w:rsidR="00870DC1">
        <w:rPr>
          <w:rFonts w:ascii="Times New Roman" w:eastAsia="Times New Roman" w:hAnsi="Times New Roman" w:cs="Times New Roman"/>
          <w:color w:val="22272F"/>
          <w:sz w:val="28"/>
          <w:szCs w:val="28"/>
          <w:lang w:eastAsia="ru-RU"/>
        </w:rPr>
        <w:t>»</w:t>
      </w:r>
    </w:p>
    <w:tbl>
      <w:tblPr>
        <w:tblW w:w="10245" w:type="dxa"/>
        <w:shd w:val="clear" w:color="auto" w:fill="FFFFFF"/>
        <w:tblCellMar>
          <w:top w:w="15" w:type="dxa"/>
          <w:left w:w="15" w:type="dxa"/>
          <w:bottom w:w="15" w:type="dxa"/>
          <w:right w:w="15" w:type="dxa"/>
        </w:tblCellMar>
        <w:tblLook w:val="04A0" w:firstRow="1" w:lastRow="0" w:firstColumn="1" w:lastColumn="0" w:noHBand="0" w:noVBand="1"/>
      </w:tblPr>
      <w:tblGrid>
        <w:gridCol w:w="5822"/>
        <w:gridCol w:w="4423"/>
      </w:tblGrid>
      <w:tr w:rsidR="003E0AF6" w:rsidRPr="003E0AF6" w:rsidTr="003E0AF6">
        <w:tc>
          <w:tcPr>
            <w:tcW w:w="1024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3E0AF6" w:rsidRPr="003E0AF6" w:rsidRDefault="003E0AF6" w:rsidP="003E0AF6">
            <w:pPr>
              <w:spacing w:after="0" w:line="240" w:lineRule="auto"/>
              <w:jc w:val="center"/>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 xml:space="preserve">Профессиональная квалификационная группа </w:t>
            </w:r>
            <w:r>
              <w:rPr>
                <w:rFonts w:ascii="Times New Roman" w:eastAsia="Times New Roman" w:hAnsi="Times New Roman" w:cs="Times New Roman"/>
                <w:color w:val="22272F"/>
                <w:sz w:val="23"/>
                <w:szCs w:val="23"/>
                <w:lang w:eastAsia="ru-RU"/>
              </w:rPr>
              <w:t>«</w:t>
            </w:r>
            <w:r w:rsidRPr="003E0AF6">
              <w:rPr>
                <w:rFonts w:ascii="Times New Roman" w:eastAsia="Times New Roman" w:hAnsi="Times New Roman" w:cs="Times New Roman"/>
                <w:color w:val="22272F"/>
                <w:sz w:val="23"/>
                <w:szCs w:val="23"/>
                <w:lang w:eastAsia="ru-RU"/>
              </w:rPr>
              <w:t>Средний медицинский и фармацевтический персонал</w:t>
            </w:r>
            <w:r>
              <w:rPr>
                <w:rFonts w:ascii="Times New Roman" w:eastAsia="Times New Roman" w:hAnsi="Times New Roman" w:cs="Times New Roman"/>
                <w:color w:val="22272F"/>
                <w:sz w:val="23"/>
                <w:szCs w:val="23"/>
                <w:lang w:eastAsia="ru-RU"/>
              </w:rPr>
              <w:t>»</w:t>
            </w:r>
          </w:p>
        </w:tc>
      </w:tr>
      <w:tr w:rsidR="003E0AF6" w:rsidRPr="003E0AF6" w:rsidTr="003E0AF6">
        <w:tc>
          <w:tcPr>
            <w:tcW w:w="5822" w:type="dxa"/>
            <w:tcBorders>
              <w:top w:val="single" w:sz="6" w:space="0" w:color="000000"/>
              <w:left w:val="single" w:sz="6" w:space="0" w:color="000000"/>
              <w:bottom w:val="single" w:sz="6" w:space="0" w:color="000000"/>
              <w:right w:val="single" w:sz="6" w:space="0" w:color="000000"/>
            </w:tcBorders>
            <w:shd w:val="clear" w:color="auto" w:fill="FFFFFF"/>
            <w:hideMark/>
          </w:tcPr>
          <w:p w:rsidR="003E0AF6" w:rsidRPr="003E0AF6" w:rsidRDefault="003E0AF6" w:rsidP="003E0AF6">
            <w:pPr>
              <w:spacing w:after="0" w:line="240" w:lineRule="auto"/>
              <w:jc w:val="center"/>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Квалификационный уровень</w:t>
            </w:r>
          </w:p>
        </w:tc>
        <w:tc>
          <w:tcPr>
            <w:tcW w:w="4423" w:type="dxa"/>
            <w:tcBorders>
              <w:top w:val="single" w:sz="6" w:space="0" w:color="000000"/>
              <w:left w:val="single" w:sz="6" w:space="0" w:color="000000"/>
              <w:bottom w:val="single" w:sz="6" w:space="0" w:color="000000"/>
              <w:right w:val="single" w:sz="6" w:space="0" w:color="000000"/>
            </w:tcBorders>
            <w:shd w:val="clear" w:color="auto" w:fill="FFFFFF"/>
            <w:hideMark/>
          </w:tcPr>
          <w:p w:rsidR="003E0AF6" w:rsidRPr="003E0AF6" w:rsidRDefault="003E0AF6" w:rsidP="003E0AF6">
            <w:pPr>
              <w:spacing w:after="0" w:line="240" w:lineRule="auto"/>
              <w:jc w:val="center"/>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Должностной оклад (рублей)</w:t>
            </w:r>
          </w:p>
        </w:tc>
      </w:tr>
      <w:tr w:rsidR="003E0AF6" w:rsidRPr="003E0AF6" w:rsidTr="00DE0EE4">
        <w:tc>
          <w:tcPr>
            <w:tcW w:w="5822" w:type="dxa"/>
            <w:tcBorders>
              <w:top w:val="single" w:sz="6" w:space="0" w:color="000000"/>
              <w:left w:val="single" w:sz="6" w:space="0" w:color="000000"/>
              <w:bottom w:val="single" w:sz="6" w:space="0" w:color="000000"/>
              <w:right w:val="single" w:sz="6" w:space="0" w:color="000000"/>
            </w:tcBorders>
            <w:shd w:val="clear" w:color="auto" w:fill="FFFFFF"/>
            <w:hideMark/>
          </w:tcPr>
          <w:p w:rsidR="003E0AF6" w:rsidRPr="003E0AF6" w:rsidRDefault="003E0AF6" w:rsidP="003E0AF6">
            <w:pPr>
              <w:spacing w:after="0" w:line="240" w:lineRule="auto"/>
              <w:jc w:val="both"/>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3 квалификационный уровень</w:t>
            </w:r>
          </w:p>
          <w:p w:rsidR="003E0AF6" w:rsidRPr="003E0AF6" w:rsidRDefault="003E0AF6" w:rsidP="003E0AF6">
            <w:pPr>
              <w:spacing w:after="0" w:line="240" w:lineRule="auto"/>
              <w:jc w:val="both"/>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Должности:</w:t>
            </w:r>
            <w:r>
              <w:rPr>
                <w:rFonts w:ascii="Times New Roman" w:eastAsia="Times New Roman" w:hAnsi="Times New Roman" w:cs="Times New Roman"/>
                <w:color w:val="22272F"/>
                <w:sz w:val="23"/>
                <w:szCs w:val="23"/>
                <w:lang w:eastAsia="ru-RU"/>
              </w:rPr>
              <w:t xml:space="preserve"> м</w:t>
            </w:r>
            <w:r w:rsidRPr="003E0AF6">
              <w:rPr>
                <w:rFonts w:ascii="Times New Roman" w:eastAsia="Times New Roman" w:hAnsi="Times New Roman" w:cs="Times New Roman"/>
                <w:color w:val="22272F"/>
                <w:sz w:val="23"/>
                <w:szCs w:val="23"/>
                <w:lang w:eastAsia="ru-RU"/>
              </w:rPr>
              <w:t>едицинская сестра</w:t>
            </w:r>
          </w:p>
        </w:tc>
        <w:tc>
          <w:tcPr>
            <w:tcW w:w="4423" w:type="dxa"/>
            <w:tcBorders>
              <w:top w:val="single" w:sz="6" w:space="0" w:color="000000"/>
              <w:left w:val="single" w:sz="6" w:space="0" w:color="000000"/>
              <w:bottom w:val="single" w:sz="6" w:space="0" w:color="000000"/>
              <w:right w:val="single" w:sz="6" w:space="0" w:color="000000"/>
            </w:tcBorders>
            <w:shd w:val="clear" w:color="auto" w:fill="FFFFFF"/>
          </w:tcPr>
          <w:p w:rsidR="003E0AF6" w:rsidRPr="003E0AF6" w:rsidRDefault="00AB5D07" w:rsidP="003E0AF6">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10 727</w:t>
            </w:r>
          </w:p>
        </w:tc>
      </w:tr>
      <w:tr w:rsidR="003E0AF6" w:rsidRPr="003E0AF6" w:rsidTr="003E0AF6">
        <w:tc>
          <w:tcPr>
            <w:tcW w:w="5822" w:type="dxa"/>
            <w:tcBorders>
              <w:top w:val="single" w:sz="6" w:space="0" w:color="000000"/>
              <w:left w:val="single" w:sz="6" w:space="0" w:color="000000"/>
              <w:bottom w:val="single" w:sz="6" w:space="0" w:color="000000"/>
              <w:right w:val="single" w:sz="6" w:space="0" w:color="000000"/>
            </w:tcBorders>
            <w:shd w:val="clear" w:color="auto" w:fill="FFFFFF"/>
          </w:tcPr>
          <w:p w:rsidR="003E0AF6" w:rsidRPr="003E0AF6" w:rsidRDefault="003E0AF6" w:rsidP="003E0AF6">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4</w:t>
            </w:r>
            <w:r w:rsidRPr="003E0AF6">
              <w:rPr>
                <w:rFonts w:ascii="Times New Roman" w:eastAsia="Times New Roman" w:hAnsi="Times New Roman" w:cs="Times New Roman"/>
                <w:color w:val="22272F"/>
                <w:sz w:val="23"/>
                <w:szCs w:val="23"/>
                <w:lang w:eastAsia="ru-RU"/>
              </w:rPr>
              <w:t xml:space="preserve"> квалификационный уровень</w:t>
            </w:r>
          </w:p>
          <w:p w:rsidR="003E0AF6" w:rsidRPr="003E0AF6" w:rsidRDefault="003E0AF6" w:rsidP="003E0AF6">
            <w:pPr>
              <w:spacing w:after="0" w:line="240" w:lineRule="auto"/>
              <w:jc w:val="both"/>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 xml:space="preserve">Должности: </w:t>
            </w:r>
            <w:r>
              <w:rPr>
                <w:rFonts w:ascii="Times New Roman" w:eastAsia="Times New Roman" w:hAnsi="Times New Roman" w:cs="Times New Roman"/>
                <w:color w:val="22272F"/>
                <w:sz w:val="23"/>
                <w:szCs w:val="23"/>
                <w:lang w:eastAsia="ru-RU"/>
              </w:rPr>
              <w:t>фельдшер</w:t>
            </w:r>
          </w:p>
        </w:tc>
        <w:tc>
          <w:tcPr>
            <w:tcW w:w="4423" w:type="dxa"/>
            <w:tcBorders>
              <w:top w:val="single" w:sz="6" w:space="0" w:color="000000"/>
              <w:left w:val="single" w:sz="6" w:space="0" w:color="000000"/>
              <w:bottom w:val="single" w:sz="6" w:space="0" w:color="000000"/>
              <w:right w:val="single" w:sz="6" w:space="0" w:color="000000"/>
            </w:tcBorders>
            <w:shd w:val="clear" w:color="auto" w:fill="FFFFFF"/>
          </w:tcPr>
          <w:p w:rsidR="003E0AF6" w:rsidRPr="003E0AF6" w:rsidRDefault="00AB5D07" w:rsidP="003E0AF6">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11 077</w:t>
            </w:r>
          </w:p>
        </w:tc>
      </w:tr>
      <w:tr w:rsidR="003E0AF6" w:rsidRPr="003E0AF6" w:rsidTr="003E0AF6">
        <w:tc>
          <w:tcPr>
            <w:tcW w:w="5822" w:type="dxa"/>
            <w:tcBorders>
              <w:top w:val="single" w:sz="6" w:space="0" w:color="000000"/>
              <w:left w:val="single" w:sz="6" w:space="0" w:color="000000"/>
              <w:bottom w:val="single" w:sz="6" w:space="0" w:color="000000"/>
              <w:right w:val="single" w:sz="6" w:space="0" w:color="000000"/>
            </w:tcBorders>
            <w:shd w:val="clear" w:color="auto" w:fill="FFFFFF"/>
          </w:tcPr>
          <w:p w:rsidR="003E0AF6" w:rsidRPr="003E0AF6" w:rsidRDefault="003E0AF6" w:rsidP="003E0AF6">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5</w:t>
            </w:r>
            <w:r w:rsidRPr="003E0AF6">
              <w:rPr>
                <w:rFonts w:ascii="Times New Roman" w:eastAsia="Times New Roman" w:hAnsi="Times New Roman" w:cs="Times New Roman"/>
                <w:color w:val="22272F"/>
                <w:sz w:val="23"/>
                <w:szCs w:val="23"/>
                <w:lang w:eastAsia="ru-RU"/>
              </w:rPr>
              <w:t xml:space="preserve"> квалификационный уровень</w:t>
            </w:r>
          </w:p>
          <w:p w:rsidR="003E0AF6" w:rsidRPr="003E0AF6" w:rsidRDefault="003E0AF6" w:rsidP="003E0AF6">
            <w:pPr>
              <w:spacing w:after="0" w:line="240" w:lineRule="auto"/>
              <w:jc w:val="both"/>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 xml:space="preserve">Должности: </w:t>
            </w:r>
            <w:r>
              <w:rPr>
                <w:rFonts w:ascii="Times New Roman" w:eastAsia="Times New Roman" w:hAnsi="Times New Roman" w:cs="Times New Roman"/>
                <w:color w:val="22272F"/>
                <w:sz w:val="23"/>
                <w:szCs w:val="23"/>
                <w:lang w:eastAsia="ru-RU"/>
              </w:rPr>
              <w:t xml:space="preserve">старшая </w:t>
            </w:r>
            <w:r w:rsidRPr="003E0AF6">
              <w:rPr>
                <w:rFonts w:ascii="Times New Roman" w:eastAsia="Times New Roman" w:hAnsi="Times New Roman" w:cs="Times New Roman"/>
                <w:color w:val="22272F"/>
                <w:sz w:val="23"/>
                <w:szCs w:val="23"/>
                <w:lang w:eastAsia="ru-RU"/>
              </w:rPr>
              <w:t>медицинская сестра</w:t>
            </w:r>
          </w:p>
        </w:tc>
        <w:tc>
          <w:tcPr>
            <w:tcW w:w="4423" w:type="dxa"/>
            <w:tcBorders>
              <w:top w:val="single" w:sz="6" w:space="0" w:color="000000"/>
              <w:left w:val="single" w:sz="6" w:space="0" w:color="000000"/>
              <w:bottom w:val="single" w:sz="6" w:space="0" w:color="000000"/>
              <w:right w:val="single" w:sz="6" w:space="0" w:color="000000"/>
            </w:tcBorders>
            <w:shd w:val="clear" w:color="auto" w:fill="FFFFFF"/>
          </w:tcPr>
          <w:p w:rsidR="003E0AF6" w:rsidRPr="003E0AF6" w:rsidRDefault="00AB5D07" w:rsidP="003E0AF6">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11 430</w:t>
            </w:r>
          </w:p>
        </w:tc>
      </w:tr>
      <w:tr w:rsidR="003E0AF6" w:rsidRPr="003E0AF6" w:rsidTr="00076338">
        <w:tc>
          <w:tcPr>
            <w:tcW w:w="10245" w:type="dxa"/>
            <w:gridSpan w:val="2"/>
            <w:tcBorders>
              <w:top w:val="single" w:sz="6" w:space="0" w:color="000000"/>
              <w:left w:val="single" w:sz="6" w:space="0" w:color="000000"/>
              <w:bottom w:val="single" w:sz="6" w:space="0" w:color="000000"/>
              <w:right w:val="single" w:sz="6" w:space="0" w:color="000000"/>
            </w:tcBorders>
            <w:shd w:val="clear" w:color="auto" w:fill="FFFFFF"/>
          </w:tcPr>
          <w:p w:rsidR="003E0AF6" w:rsidRDefault="003E0AF6" w:rsidP="003E0AF6">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Профессиональная квалификационная группа «Врачи и провизоры»</w:t>
            </w:r>
          </w:p>
        </w:tc>
      </w:tr>
      <w:tr w:rsidR="003E0AF6" w:rsidRPr="003E0AF6" w:rsidTr="003E0AF6">
        <w:tc>
          <w:tcPr>
            <w:tcW w:w="5822" w:type="dxa"/>
            <w:tcBorders>
              <w:top w:val="single" w:sz="6" w:space="0" w:color="000000"/>
              <w:left w:val="single" w:sz="6" w:space="0" w:color="000000"/>
              <w:bottom w:val="single" w:sz="6" w:space="0" w:color="000000"/>
              <w:right w:val="single" w:sz="6" w:space="0" w:color="000000"/>
            </w:tcBorders>
            <w:shd w:val="clear" w:color="auto" w:fill="FFFFFF"/>
          </w:tcPr>
          <w:p w:rsidR="003E0AF6" w:rsidRPr="003E0AF6" w:rsidRDefault="003E0AF6" w:rsidP="00076338">
            <w:pPr>
              <w:spacing w:after="0" w:line="240" w:lineRule="auto"/>
              <w:jc w:val="center"/>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Квалификационный уровень</w:t>
            </w:r>
          </w:p>
        </w:tc>
        <w:tc>
          <w:tcPr>
            <w:tcW w:w="4423" w:type="dxa"/>
            <w:tcBorders>
              <w:top w:val="single" w:sz="6" w:space="0" w:color="000000"/>
              <w:left w:val="single" w:sz="6" w:space="0" w:color="000000"/>
              <w:bottom w:val="single" w:sz="6" w:space="0" w:color="000000"/>
              <w:right w:val="single" w:sz="6" w:space="0" w:color="000000"/>
            </w:tcBorders>
            <w:shd w:val="clear" w:color="auto" w:fill="FFFFFF"/>
          </w:tcPr>
          <w:p w:rsidR="003E0AF6" w:rsidRPr="003E0AF6" w:rsidRDefault="003E0AF6" w:rsidP="00076338">
            <w:pPr>
              <w:spacing w:after="0" w:line="240" w:lineRule="auto"/>
              <w:jc w:val="center"/>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Должностной оклад (рублей)</w:t>
            </w:r>
          </w:p>
        </w:tc>
      </w:tr>
      <w:tr w:rsidR="003E0AF6" w:rsidRPr="003E0AF6" w:rsidTr="003E0AF6">
        <w:tc>
          <w:tcPr>
            <w:tcW w:w="5822" w:type="dxa"/>
            <w:tcBorders>
              <w:top w:val="single" w:sz="6" w:space="0" w:color="000000"/>
              <w:left w:val="single" w:sz="6" w:space="0" w:color="000000"/>
              <w:bottom w:val="single" w:sz="6" w:space="0" w:color="000000"/>
              <w:right w:val="single" w:sz="6" w:space="0" w:color="000000"/>
            </w:tcBorders>
            <w:shd w:val="clear" w:color="auto" w:fill="FFFFFF"/>
          </w:tcPr>
          <w:p w:rsidR="003E0AF6" w:rsidRPr="003E0AF6" w:rsidRDefault="003E0AF6" w:rsidP="003E0AF6">
            <w:pPr>
              <w:spacing w:after="0" w:line="240" w:lineRule="auto"/>
              <w:jc w:val="both"/>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2</w:t>
            </w:r>
            <w:r w:rsidRPr="003E0AF6">
              <w:rPr>
                <w:rFonts w:ascii="Times New Roman" w:eastAsia="Times New Roman" w:hAnsi="Times New Roman" w:cs="Times New Roman"/>
                <w:color w:val="22272F"/>
                <w:sz w:val="23"/>
                <w:szCs w:val="23"/>
                <w:lang w:eastAsia="ru-RU"/>
              </w:rPr>
              <w:t xml:space="preserve"> квалификационный уровень</w:t>
            </w:r>
          </w:p>
          <w:p w:rsidR="003E0AF6" w:rsidRDefault="003E0AF6" w:rsidP="003E0AF6">
            <w:pPr>
              <w:spacing w:after="0" w:line="240" w:lineRule="auto"/>
              <w:jc w:val="both"/>
              <w:rPr>
                <w:rFonts w:ascii="Times New Roman" w:eastAsia="Times New Roman" w:hAnsi="Times New Roman" w:cs="Times New Roman"/>
                <w:color w:val="22272F"/>
                <w:sz w:val="23"/>
                <w:szCs w:val="23"/>
                <w:lang w:eastAsia="ru-RU"/>
              </w:rPr>
            </w:pPr>
            <w:r w:rsidRPr="003E0AF6">
              <w:rPr>
                <w:rFonts w:ascii="Times New Roman" w:eastAsia="Times New Roman" w:hAnsi="Times New Roman" w:cs="Times New Roman"/>
                <w:color w:val="22272F"/>
                <w:sz w:val="23"/>
                <w:szCs w:val="23"/>
                <w:lang w:eastAsia="ru-RU"/>
              </w:rPr>
              <w:t xml:space="preserve">Должности: </w:t>
            </w:r>
            <w:r>
              <w:rPr>
                <w:rFonts w:ascii="Times New Roman" w:eastAsia="Times New Roman" w:hAnsi="Times New Roman" w:cs="Times New Roman"/>
                <w:color w:val="22272F"/>
                <w:sz w:val="23"/>
                <w:szCs w:val="23"/>
                <w:lang w:eastAsia="ru-RU"/>
              </w:rPr>
              <w:t>врачи-специалисты</w:t>
            </w:r>
          </w:p>
        </w:tc>
        <w:tc>
          <w:tcPr>
            <w:tcW w:w="4423" w:type="dxa"/>
            <w:tcBorders>
              <w:top w:val="single" w:sz="6" w:space="0" w:color="000000"/>
              <w:left w:val="single" w:sz="6" w:space="0" w:color="000000"/>
              <w:bottom w:val="single" w:sz="6" w:space="0" w:color="000000"/>
              <w:right w:val="single" w:sz="6" w:space="0" w:color="000000"/>
            </w:tcBorders>
            <w:shd w:val="clear" w:color="auto" w:fill="FFFFFF"/>
          </w:tcPr>
          <w:p w:rsidR="003E0AF6" w:rsidRDefault="00AB5D07" w:rsidP="003E0AF6">
            <w:pPr>
              <w:spacing w:after="0" w:line="240" w:lineRule="auto"/>
              <w:jc w:val="center"/>
              <w:rPr>
                <w:rFonts w:ascii="Times New Roman" w:eastAsia="Times New Roman" w:hAnsi="Times New Roman" w:cs="Times New Roman"/>
                <w:color w:val="22272F"/>
                <w:sz w:val="23"/>
                <w:szCs w:val="23"/>
                <w:lang w:eastAsia="ru-RU"/>
              </w:rPr>
            </w:pPr>
            <w:r>
              <w:rPr>
                <w:rFonts w:ascii="Times New Roman" w:eastAsia="Times New Roman" w:hAnsi="Times New Roman" w:cs="Times New Roman"/>
                <w:color w:val="22272F"/>
                <w:sz w:val="23"/>
                <w:szCs w:val="23"/>
                <w:lang w:eastAsia="ru-RU"/>
              </w:rPr>
              <w:t>17 054</w:t>
            </w:r>
          </w:p>
        </w:tc>
      </w:tr>
    </w:tbl>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3E0AF6" w:rsidRDefault="003E0AF6" w:rsidP="003E0AF6">
      <w:pPr>
        <w:rPr>
          <w:rFonts w:ascii="Times New Roman" w:hAnsi="Times New Roman" w:cs="Times New Roman"/>
          <w:sz w:val="28"/>
          <w:szCs w:val="28"/>
        </w:rPr>
      </w:pPr>
    </w:p>
    <w:p w:rsidR="00F71742" w:rsidRDefault="00F71742" w:rsidP="003E0AF6">
      <w:pPr>
        <w:rPr>
          <w:rFonts w:ascii="Times New Roman" w:hAnsi="Times New Roman" w:cs="Times New Roman"/>
          <w:sz w:val="28"/>
          <w:szCs w:val="28"/>
        </w:rPr>
      </w:pPr>
    </w:p>
    <w:p w:rsidR="00F71742" w:rsidRDefault="00F71742" w:rsidP="003E0AF6">
      <w:pPr>
        <w:rPr>
          <w:rFonts w:ascii="Times New Roman" w:hAnsi="Times New Roman" w:cs="Times New Roman"/>
          <w:sz w:val="28"/>
          <w:szCs w:val="28"/>
        </w:rPr>
      </w:pPr>
    </w:p>
    <w:p w:rsidR="00870DC1" w:rsidRDefault="00870DC1" w:rsidP="003E0AF6">
      <w:pPr>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A6506F" w:rsidTr="00E5522B">
        <w:trPr>
          <w:trHeight w:val="1770"/>
        </w:trPr>
        <w:tc>
          <w:tcPr>
            <w:tcW w:w="4057" w:type="dxa"/>
            <w:tcBorders>
              <w:top w:val="nil"/>
              <w:left w:val="nil"/>
              <w:bottom w:val="nil"/>
              <w:right w:val="nil"/>
            </w:tcBorders>
          </w:tcPr>
          <w:p w:rsidR="00AB5D07" w:rsidRPr="00AB5D07" w:rsidRDefault="00AB5D07" w:rsidP="00AB5D07">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7</w:t>
            </w:r>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 xml:space="preserve">к постановлению администрации </w:t>
            </w:r>
            <w:proofErr w:type="spellStart"/>
            <w:r w:rsidRPr="00AB5D07">
              <w:rPr>
                <w:rFonts w:ascii="Times New Roman" w:hAnsi="Times New Roman" w:cs="Times New Roman"/>
                <w:sz w:val="28"/>
                <w:szCs w:val="28"/>
              </w:rPr>
              <w:t>Кунашакского</w:t>
            </w:r>
            <w:proofErr w:type="spellEnd"/>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муниципального округа Челябинской области</w:t>
            </w:r>
          </w:p>
          <w:p w:rsidR="00A6506F" w:rsidRDefault="00A51E6A" w:rsidP="00AB5D07">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tc>
      </w:tr>
    </w:tbl>
    <w:p w:rsidR="00F71742" w:rsidRPr="00F71742" w:rsidRDefault="00F71742" w:rsidP="00F71742">
      <w:pPr>
        <w:pStyle w:val="s3"/>
        <w:shd w:val="clear" w:color="auto" w:fill="FFFFFF"/>
        <w:jc w:val="center"/>
        <w:rPr>
          <w:color w:val="22272F"/>
          <w:sz w:val="28"/>
          <w:szCs w:val="28"/>
        </w:rPr>
      </w:pPr>
      <w:r w:rsidRPr="00F71742">
        <w:rPr>
          <w:sz w:val="28"/>
          <w:szCs w:val="28"/>
        </w:rPr>
        <w:tab/>
      </w:r>
      <w:r w:rsidRPr="00F71742">
        <w:rPr>
          <w:color w:val="22272F"/>
          <w:sz w:val="28"/>
          <w:szCs w:val="28"/>
        </w:rPr>
        <w:t>Перечень</w:t>
      </w:r>
      <w:r w:rsidRPr="00F71742">
        <w:rPr>
          <w:color w:val="22272F"/>
          <w:sz w:val="28"/>
          <w:szCs w:val="28"/>
        </w:rPr>
        <w:br/>
        <w:t xml:space="preserve">выплат стимулирующего характера, устанавливаемых заместителям руководителя, главным бухгалтерам, специалистам, служащим, учебно-вспомогательному персоналу, рабочим муниципальных </w:t>
      </w:r>
      <w:r>
        <w:rPr>
          <w:color w:val="22272F"/>
          <w:sz w:val="28"/>
          <w:szCs w:val="28"/>
        </w:rPr>
        <w:t>образовательных организаций</w:t>
      </w:r>
      <w:r w:rsidRPr="00F71742">
        <w:rPr>
          <w:color w:val="22272F"/>
          <w:sz w:val="28"/>
          <w:szCs w:val="28"/>
        </w:rPr>
        <w:t>, подведомственных Управлению образования </w:t>
      </w:r>
      <w:r w:rsidR="00AB5D07">
        <w:rPr>
          <w:color w:val="22272F"/>
          <w:sz w:val="28"/>
          <w:szCs w:val="28"/>
        </w:rPr>
        <w:t>а</w:t>
      </w:r>
      <w:r w:rsidR="00870DC1">
        <w:rPr>
          <w:color w:val="22272F"/>
          <w:sz w:val="28"/>
          <w:szCs w:val="28"/>
        </w:rPr>
        <w:t xml:space="preserve">дминистрации </w:t>
      </w:r>
      <w:proofErr w:type="spellStart"/>
      <w:r>
        <w:rPr>
          <w:color w:val="22272F"/>
          <w:sz w:val="28"/>
          <w:szCs w:val="28"/>
        </w:rPr>
        <w:t>Кунашакского</w:t>
      </w:r>
      <w:proofErr w:type="spellEnd"/>
      <w:r>
        <w:rPr>
          <w:color w:val="22272F"/>
          <w:sz w:val="28"/>
          <w:szCs w:val="28"/>
        </w:rPr>
        <w:t xml:space="preserve"> </w:t>
      </w:r>
      <w:r w:rsidRPr="00F71742">
        <w:rPr>
          <w:color w:val="22272F"/>
          <w:sz w:val="28"/>
          <w:szCs w:val="28"/>
        </w:rPr>
        <w:t xml:space="preserve">муниципального </w:t>
      </w:r>
      <w:r w:rsidR="00AB5D07">
        <w:rPr>
          <w:color w:val="22272F"/>
          <w:sz w:val="28"/>
          <w:szCs w:val="28"/>
        </w:rPr>
        <w:t>округа Челябинской области</w:t>
      </w:r>
    </w:p>
    <w:p w:rsidR="00016775" w:rsidRDefault="00016775" w:rsidP="00F71742">
      <w:pPr>
        <w:tabs>
          <w:tab w:val="left" w:pos="2085"/>
        </w:tabs>
        <w:rPr>
          <w:rFonts w:ascii="Times New Roman" w:hAnsi="Times New Roman" w:cs="Times New Roman"/>
          <w:sz w:val="28"/>
          <w:szCs w:val="28"/>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2693"/>
        <w:gridCol w:w="5528"/>
        <w:gridCol w:w="1134"/>
      </w:tblGrid>
      <w:tr w:rsidR="00417648" w:rsidRPr="00417648" w:rsidTr="00870DC1">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 xml:space="preserve">№ </w:t>
            </w:r>
            <w:proofErr w:type="gramStart"/>
            <w:r w:rsidRPr="00417648">
              <w:rPr>
                <w:rFonts w:ascii="Times New Roman" w:eastAsia="Times New Roman" w:hAnsi="Times New Roman" w:cs="Times New Roman"/>
                <w:sz w:val="24"/>
                <w:szCs w:val="24"/>
                <w:lang w:eastAsia="ru-RU"/>
              </w:rPr>
              <w:t>п</w:t>
            </w:r>
            <w:proofErr w:type="gramEnd"/>
            <w:r w:rsidRPr="00417648">
              <w:rPr>
                <w:rFonts w:ascii="Times New Roman" w:eastAsia="Times New Roman" w:hAnsi="Times New Roman" w:cs="Times New Roman"/>
                <w:sz w:val="24"/>
                <w:szCs w:val="24"/>
                <w:lang w:eastAsia="ru-RU"/>
              </w:rPr>
              <w:t>/п</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Перечень выплат стимулирующего характера</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pacing w:val="-1"/>
                <w:sz w:val="24"/>
                <w:szCs w:val="24"/>
                <w:lang w:eastAsia="ru-RU"/>
              </w:rPr>
              <w:t>Качественные и количественные показатели, при достижении которых производятся выплаты стимулирующего характера</w:t>
            </w: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pacing w:val="-1"/>
                <w:sz w:val="24"/>
                <w:szCs w:val="24"/>
                <w:lang w:eastAsia="ru-RU"/>
              </w:rPr>
            </w:pPr>
            <w:r w:rsidRPr="00417648">
              <w:rPr>
                <w:rFonts w:ascii="Times New Roman" w:eastAsia="Times New Roman" w:hAnsi="Times New Roman" w:cs="Times New Roman"/>
                <w:spacing w:val="-1"/>
                <w:sz w:val="24"/>
                <w:szCs w:val="24"/>
                <w:lang w:eastAsia="ru-RU"/>
              </w:rPr>
              <w:t>Рекомендуемые размеры выплат стимулирующего характера, %</w:t>
            </w:r>
          </w:p>
        </w:tc>
      </w:tr>
      <w:tr w:rsidR="00417648" w:rsidRPr="00417648" w:rsidTr="00870DC1">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4</w:t>
            </w:r>
          </w:p>
        </w:tc>
      </w:tr>
      <w:tr w:rsidR="00417648" w:rsidRPr="00417648" w:rsidTr="00870DC1">
        <w:trPr>
          <w:cantSplit/>
        </w:trPr>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1.</w:t>
            </w:r>
          </w:p>
        </w:tc>
        <w:tc>
          <w:tcPr>
            <w:tcW w:w="8221" w:type="dxa"/>
            <w:gridSpan w:val="2"/>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color w:val="000000"/>
                <w:sz w:val="24"/>
                <w:szCs w:val="24"/>
                <w:lang w:eastAsia="ru-RU"/>
              </w:rPr>
            </w:pPr>
            <w:r w:rsidRPr="00417648">
              <w:rPr>
                <w:rFonts w:ascii="Times New Roman" w:eastAsia="Times New Roman" w:hAnsi="Times New Roman" w:cs="Times New Roman"/>
                <w:b/>
                <w:color w:val="000000"/>
                <w:sz w:val="24"/>
                <w:szCs w:val="24"/>
                <w:lang w:eastAsia="ru-RU"/>
              </w:rPr>
              <w:t>Выплаты за интенсивность и высокие результаты работы</w:t>
            </w: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color w:val="000000"/>
                <w:sz w:val="24"/>
                <w:szCs w:val="24"/>
                <w:lang w:eastAsia="ru-RU"/>
              </w:rPr>
            </w:pPr>
          </w:p>
        </w:tc>
      </w:tr>
      <w:tr w:rsidR="00417648" w:rsidRPr="00417648" w:rsidTr="00870DC1">
        <w:trPr>
          <w:trHeight w:val="719"/>
        </w:trPr>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color w:val="FF0000"/>
                <w:sz w:val="24"/>
                <w:szCs w:val="24"/>
                <w:lang w:eastAsia="ru-RU"/>
              </w:rPr>
            </w:pPr>
            <w:r w:rsidRPr="00870DC1">
              <w:rPr>
                <w:rFonts w:ascii="Times New Roman" w:eastAsia="Times New Roman" w:hAnsi="Times New Roman" w:cs="Times New Roman"/>
                <w:sz w:val="24"/>
                <w:szCs w:val="24"/>
                <w:lang w:eastAsia="ru-RU"/>
              </w:rPr>
              <w:t>1)</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color w:val="000000"/>
                <w:sz w:val="24"/>
                <w:szCs w:val="24"/>
                <w:lang w:eastAsia="ru-RU"/>
              </w:rPr>
            </w:pPr>
            <w:r w:rsidRPr="00417648">
              <w:rPr>
                <w:rFonts w:ascii="Times New Roman" w:eastAsia="Times New Roman" w:hAnsi="Times New Roman" w:cs="Times New Roman"/>
                <w:color w:val="000000"/>
                <w:sz w:val="24"/>
                <w:szCs w:val="24"/>
                <w:lang w:eastAsia="ru-RU"/>
              </w:rPr>
              <w:t>за личный вклад работника в достижение эффективности работы учреждения</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CC245B">
            <w:pPr>
              <w:spacing w:after="0" w:line="240" w:lineRule="auto"/>
              <w:jc w:val="center"/>
              <w:rPr>
                <w:rFonts w:ascii="Times New Roman" w:eastAsia="Times New Roman" w:hAnsi="Times New Roman" w:cs="Times New Roman"/>
                <w:color w:val="000000"/>
                <w:sz w:val="24"/>
                <w:szCs w:val="24"/>
                <w:lang w:eastAsia="ru-RU"/>
              </w:rPr>
            </w:pPr>
            <w:r w:rsidRPr="00417648">
              <w:rPr>
                <w:rFonts w:ascii="Times New Roman" w:eastAsia="Times New Roman" w:hAnsi="Times New Roman" w:cs="Times New Roman"/>
                <w:color w:val="000000"/>
                <w:sz w:val="24"/>
                <w:szCs w:val="24"/>
                <w:lang w:eastAsia="ru-RU"/>
              </w:rPr>
              <w:t xml:space="preserve">показатели оценки эффективности труда работника устанавливаются руководителем учреждения в соответствии </w:t>
            </w:r>
            <w:r w:rsidRPr="00CC245B">
              <w:rPr>
                <w:rFonts w:ascii="Times New Roman" w:eastAsia="Times New Roman" w:hAnsi="Times New Roman" w:cs="Times New Roman"/>
                <w:sz w:val="24"/>
                <w:szCs w:val="24"/>
                <w:lang w:eastAsia="ru-RU"/>
              </w:rPr>
              <w:t>с приложением 1</w:t>
            </w:r>
            <w:r w:rsidR="00CC245B" w:rsidRPr="00CC245B">
              <w:rPr>
                <w:rFonts w:ascii="Times New Roman" w:eastAsia="Times New Roman" w:hAnsi="Times New Roman" w:cs="Times New Roman"/>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870DC1" w:rsidP="0041764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00417648" w:rsidRPr="00417648">
              <w:rPr>
                <w:rFonts w:ascii="Times New Roman" w:eastAsia="Times New Roman" w:hAnsi="Times New Roman" w:cs="Times New Roman"/>
                <w:color w:val="000000"/>
                <w:sz w:val="24"/>
                <w:szCs w:val="24"/>
                <w:lang w:eastAsia="ru-RU"/>
              </w:rPr>
              <w:t>о 100</w:t>
            </w:r>
          </w:p>
        </w:tc>
      </w:tr>
      <w:tr w:rsidR="00417648" w:rsidRPr="00417648" w:rsidTr="00870DC1">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участие в экспериментах, конкурсах, проектах, мероприятиях, согласованных с Учредителем</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районного уровня</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областного уровня</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федерального уровня</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международного уровня</w:t>
            </w:r>
          </w:p>
        </w:tc>
        <w:tc>
          <w:tcPr>
            <w:tcW w:w="1134" w:type="dxa"/>
            <w:tcBorders>
              <w:top w:val="single" w:sz="4" w:space="0" w:color="auto"/>
              <w:left w:val="single" w:sz="4" w:space="0" w:color="auto"/>
              <w:bottom w:val="single" w:sz="4" w:space="0" w:color="auto"/>
              <w:right w:val="single" w:sz="4" w:space="0" w:color="auto"/>
            </w:tcBorders>
          </w:tcPr>
          <w:p w:rsidR="00417648" w:rsidRPr="00417648" w:rsidRDefault="00417648" w:rsidP="00417648">
            <w:pPr>
              <w:spacing w:after="0" w:line="240" w:lineRule="auto"/>
              <w:rPr>
                <w:rFonts w:ascii="Times New Roman" w:eastAsia="Times New Roman" w:hAnsi="Times New Roman" w:cs="Times New Roman"/>
                <w:sz w:val="24"/>
                <w:szCs w:val="24"/>
                <w:lang w:eastAsia="ru-RU"/>
              </w:rPr>
            </w:pP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10</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417648" w:rsidRPr="00417648" w:rsidRDefault="00417648" w:rsidP="00417648">
            <w:pPr>
              <w:spacing w:after="0" w:line="240" w:lineRule="auto"/>
              <w:jc w:val="center"/>
              <w:rPr>
                <w:rFonts w:ascii="Times New Roman" w:eastAsia="Times New Roman" w:hAnsi="Times New Roman" w:cs="Times New Roman"/>
                <w:sz w:val="28"/>
                <w:szCs w:val="28"/>
                <w:lang w:eastAsia="ru-RU"/>
              </w:rPr>
            </w:pPr>
            <w:r w:rsidRPr="00417648">
              <w:rPr>
                <w:rFonts w:ascii="Times New Roman" w:eastAsia="Times New Roman" w:hAnsi="Times New Roman" w:cs="Times New Roman"/>
                <w:sz w:val="24"/>
                <w:szCs w:val="24"/>
                <w:lang w:eastAsia="ru-RU"/>
              </w:rPr>
              <w:t>25</w:t>
            </w:r>
          </w:p>
        </w:tc>
      </w:tr>
      <w:tr w:rsidR="00417648" w:rsidRPr="00417648" w:rsidTr="00870DC1">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наличие филиалов, отделений, структурных подразделений, расположенных вне места нахождения учреждения</w:t>
            </w:r>
            <w:r w:rsidR="009849B1">
              <w:rPr>
                <w:rFonts w:ascii="Times New Roman" w:eastAsia="Times New Roman" w:hAnsi="Times New Roman" w:cs="Times New Roman"/>
                <w:sz w:val="24"/>
                <w:szCs w:val="24"/>
                <w:lang w:eastAsia="ru-RU"/>
              </w:rPr>
              <w:t xml:space="preserve"> </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p>
          <w:p w:rsidR="00417648" w:rsidRPr="00417648" w:rsidRDefault="00417648" w:rsidP="00417648">
            <w:pPr>
              <w:spacing w:after="0" w:line="240" w:lineRule="auto"/>
              <w:jc w:val="center"/>
              <w:rPr>
                <w:rFonts w:ascii="Times New Roman" w:eastAsia="Times New Roman" w:hAnsi="Times New Roman" w:cs="Times New Roman"/>
                <w:sz w:val="28"/>
                <w:szCs w:val="28"/>
                <w:lang w:eastAsia="ru-RU"/>
              </w:rPr>
            </w:pPr>
            <w:r w:rsidRPr="00417648">
              <w:rPr>
                <w:rFonts w:ascii="Times New Roman" w:eastAsia="Times New Roman" w:hAnsi="Times New Roman" w:cs="Times New Roman"/>
                <w:sz w:val="24"/>
                <w:szCs w:val="24"/>
                <w:lang w:eastAsia="ru-RU"/>
              </w:rPr>
              <w:t>10</w:t>
            </w:r>
          </w:p>
        </w:tc>
      </w:tr>
      <w:tr w:rsidR="00417648" w:rsidRPr="00417648" w:rsidTr="00870DC1">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4)</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исполнительская дисциплина</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в соответствии с заданием, установленным руководителем организации</w:t>
            </w:r>
          </w:p>
        </w:tc>
        <w:tc>
          <w:tcPr>
            <w:tcW w:w="1134" w:type="dxa"/>
            <w:tcBorders>
              <w:top w:val="single" w:sz="4" w:space="0" w:color="auto"/>
              <w:left w:val="single" w:sz="4" w:space="0" w:color="auto"/>
              <w:bottom w:val="single" w:sz="4" w:space="0" w:color="auto"/>
              <w:right w:val="single" w:sz="4" w:space="0" w:color="auto"/>
            </w:tcBorders>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100</w:t>
            </w:r>
          </w:p>
        </w:tc>
      </w:tr>
      <w:tr w:rsidR="00417648" w:rsidRPr="00417648" w:rsidTr="00870DC1">
        <w:trPr>
          <w:cantSplit/>
        </w:trPr>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2.</w:t>
            </w:r>
          </w:p>
        </w:tc>
        <w:tc>
          <w:tcPr>
            <w:tcW w:w="8221" w:type="dxa"/>
            <w:gridSpan w:val="2"/>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за наличие ученой степени, почетного звания</w:t>
            </w: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p>
        </w:tc>
      </w:tr>
      <w:tr w:rsidR="00417648" w:rsidRPr="00417648" w:rsidTr="00870DC1">
        <w:trPr>
          <w:trHeight w:val="340"/>
        </w:trPr>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 xml:space="preserve">за наличие ученой </w:t>
            </w:r>
            <w:r w:rsidRPr="00417648">
              <w:rPr>
                <w:rFonts w:ascii="Times New Roman" w:eastAsia="Times New Roman" w:hAnsi="Times New Roman" w:cs="Times New Roman"/>
                <w:sz w:val="24"/>
                <w:szCs w:val="24"/>
                <w:lang w:eastAsia="ru-RU"/>
              </w:rPr>
              <w:lastRenderedPageBreak/>
              <w:t>степени</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lastRenderedPageBreak/>
              <w:t>ученая степень «кандидат наук»</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lastRenderedPageBreak/>
              <w:t>ученая степень «доктор наук»</w:t>
            </w:r>
          </w:p>
        </w:tc>
        <w:tc>
          <w:tcPr>
            <w:tcW w:w="1134" w:type="dxa"/>
            <w:tcBorders>
              <w:top w:val="single" w:sz="4" w:space="0" w:color="auto"/>
              <w:left w:val="single" w:sz="4" w:space="0" w:color="auto"/>
              <w:bottom w:val="single" w:sz="4" w:space="0" w:color="auto"/>
              <w:right w:val="single" w:sz="4" w:space="0" w:color="auto"/>
            </w:tcBorders>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lastRenderedPageBreak/>
              <w:t>15</w:t>
            </w:r>
          </w:p>
          <w:p w:rsidR="00417648" w:rsidRPr="00417648" w:rsidRDefault="00417648" w:rsidP="00417648">
            <w:pPr>
              <w:spacing w:after="0" w:line="240" w:lineRule="auto"/>
              <w:jc w:val="center"/>
              <w:rPr>
                <w:rFonts w:ascii="Times New Roman" w:eastAsia="Times New Roman" w:hAnsi="Times New Roman" w:cs="Times New Roman"/>
                <w:sz w:val="28"/>
                <w:szCs w:val="28"/>
                <w:lang w:eastAsia="ru-RU"/>
              </w:rPr>
            </w:pPr>
            <w:r w:rsidRPr="00417648">
              <w:rPr>
                <w:rFonts w:ascii="Times New Roman" w:eastAsia="Times New Roman" w:hAnsi="Times New Roman" w:cs="Times New Roman"/>
                <w:sz w:val="24"/>
                <w:szCs w:val="24"/>
                <w:lang w:eastAsia="ru-RU"/>
              </w:rPr>
              <w:lastRenderedPageBreak/>
              <w:t>20</w:t>
            </w:r>
          </w:p>
        </w:tc>
      </w:tr>
      <w:tr w:rsidR="00417648" w:rsidRPr="00417648" w:rsidTr="00870DC1">
        <w:trPr>
          <w:trHeight w:val="543"/>
        </w:trPr>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lastRenderedPageBreak/>
              <w:t>2)</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наличие спортивного звания, нагрудного знака, почетного звания</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спортивное звание «мастер спорта», «гроссмейстер»</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нагрудный знак</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почетное звание «заслуженный»</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почетное звание «народный»</w:t>
            </w: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8"/>
                <w:szCs w:val="28"/>
                <w:lang w:eastAsia="ru-RU"/>
              </w:rPr>
            </w:pPr>
            <w:r w:rsidRPr="00417648">
              <w:rPr>
                <w:rFonts w:ascii="Times New Roman" w:eastAsia="Times New Roman" w:hAnsi="Times New Roman" w:cs="Times New Roman"/>
                <w:sz w:val="24"/>
                <w:szCs w:val="24"/>
                <w:lang w:eastAsia="ru-RU"/>
              </w:rPr>
              <w:t>10</w:t>
            </w:r>
          </w:p>
        </w:tc>
      </w:tr>
      <w:tr w:rsidR="00417648" w:rsidRPr="00417648" w:rsidTr="00870DC1">
        <w:trPr>
          <w:cantSplit/>
        </w:trPr>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3.</w:t>
            </w:r>
          </w:p>
        </w:tc>
        <w:tc>
          <w:tcPr>
            <w:tcW w:w="8221" w:type="dxa"/>
            <w:gridSpan w:val="2"/>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за непрерывный стаж работы, выслугу лет</w:t>
            </w: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p>
        </w:tc>
      </w:tr>
      <w:tr w:rsidR="00417648" w:rsidRPr="00417648" w:rsidTr="00870DC1">
        <w:trPr>
          <w:trHeight w:val="307"/>
        </w:trPr>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непрерывный стаж работы</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3 до 5 лет</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5 до 10 лет</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10 до 15 лет</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15 до 20 лет</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20 до 25 лет</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И свыше 25 лет</w:t>
            </w: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5</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10</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25</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30</w:t>
            </w:r>
          </w:p>
        </w:tc>
      </w:tr>
      <w:tr w:rsidR="00417648" w:rsidRPr="00417648" w:rsidTr="00870DC1">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4.</w:t>
            </w:r>
          </w:p>
        </w:tc>
        <w:tc>
          <w:tcPr>
            <w:tcW w:w="8221" w:type="dxa"/>
            <w:gridSpan w:val="2"/>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Премиальные выплаты по итогам работы</w:t>
            </w: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p>
        </w:tc>
      </w:tr>
      <w:tr w:rsidR="00417648" w:rsidRPr="00417648" w:rsidTr="00870DC1">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выполнение особо важных и срочных работ</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в соответствии с заданием, установленным руководителем организации</w:t>
            </w:r>
          </w:p>
        </w:tc>
        <w:tc>
          <w:tcPr>
            <w:tcW w:w="1134" w:type="dxa"/>
            <w:tcBorders>
              <w:top w:val="single" w:sz="4" w:space="0" w:color="auto"/>
              <w:left w:val="single" w:sz="4" w:space="0" w:color="auto"/>
              <w:bottom w:val="single" w:sz="4" w:space="0" w:color="auto"/>
              <w:right w:val="single" w:sz="4" w:space="0" w:color="auto"/>
            </w:tcBorders>
          </w:tcPr>
          <w:p w:rsidR="00417648" w:rsidRPr="00417648" w:rsidRDefault="00417648" w:rsidP="00417648">
            <w:pPr>
              <w:spacing w:after="0" w:line="240" w:lineRule="auto"/>
              <w:rPr>
                <w:rFonts w:ascii="Times New Roman" w:eastAsia="Times New Roman" w:hAnsi="Times New Roman" w:cs="Times New Roman"/>
                <w:sz w:val="24"/>
                <w:szCs w:val="24"/>
                <w:lang w:eastAsia="ru-RU"/>
              </w:rPr>
            </w:pPr>
          </w:p>
          <w:p w:rsidR="00417648" w:rsidRPr="00417648" w:rsidRDefault="00870DC1" w:rsidP="0041764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д</w:t>
            </w:r>
            <w:r w:rsidR="00417648" w:rsidRPr="00417648">
              <w:rPr>
                <w:rFonts w:ascii="Times New Roman" w:eastAsia="Times New Roman" w:hAnsi="Times New Roman" w:cs="Times New Roman"/>
                <w:sz w:val="24"/>
                <w:szCs w:val="24"/>
                <w:lang w:eastAsia="ru-RU"/>
              </w:rPr>
              <w:t>о 100</w:t>
            </w:r>
          </w:p>
        </w:tc>
      </w:tr>
      <w:tr w:rsidR="00417648" w:rsidRPr="00417648" w:rsidTr="00870DC1">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 итогам работы (за месяц, квартал, полугодие, год)</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417648" w:rsidRPr="00417648" w:rsidRDefault="00417648" w:rsidP="00417648">
            <w:pPr>
              <w:spacing w:after="0" w:line="240" w:lineRule="auto"/>
              <w:rPr>
                <w:rFonts w:ascii="Times New Roman" w:eastAsia="Times New Roman" w:hAnsi="Times New Roman" w:cs="Times New Roman"/>
                <w:sz w:val="24"/>
                <w:szCs w:val="24"/>
                <w:lang w:eastAsia="ru-RU"/>
              </w:rPr>
            </w:pPr>
          </w:p>
          <w:p w:rsidR="00417648" w:rsidRPr="00417648" w:rsidRDefault="00870DC1" w:rsidP="0041764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д</w:t>
            </w:r>
            <w:r w:rsidR="00417648" w:rsidRPr="00417648">
              <w:rPr>
                <w:rFonts w:ascii="Times New Roman" w:eastAsia="Times New Roman" w:hAnsi="Times New Roman" w:cs="Times New Roman"/>
                <w:sz w:val="24"/>
                <w:szCs w:val="24"/>
                <w:lang w:eastAsia="ru-RU"/>
              </w:rPr>
              <w:t>о 100</w:t>
            </w:r>
          </w:p>
        </w:tc>
      </w:tr>
      <w:tr w:rsidR="00417648" w:rsidRPr="00417648" w:rsidTr="00870DC1">
        <w:trPr>
          <w:cantSplit/>
        </w:trPr>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5.</w:t>
            </w:r>
          </w:p>
        </w:tc>
        <w:tc>
          <w:tcPr>
            <w:tcW w:w="8221" w:type="dxa"/>
            <w:gridSpan w:val="2"/>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учитывающие особенности деятельности учреждения и отдельных категорий работников</w:t>
            </w: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p>
        </w:tc>
      </w:tr>
      <w:tr w:rsidR="00417648" w:rsidRPr="00417648" w:rsidTr="00870DC1">
        <w:trPr>
          <w:cantSplit/>
          <w:trHeight w:val="372"/>
        </w:trPr>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помощникам воспитателя за осуществление воспитательских функций в процессе проведения занятий, оздоровительных мероприятий с детьми</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30</w:t>
            </w:r>
          </w:p>
        </w:tc>
      </w:tr>
      <w:tr w:rsidR="00417648" w:rsidRPr="00417648" w:rsidTr="00870DC1">
        <w:tc>
          <w:tcPr>
            <w:tcW w:w="606"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w:t>
            </w:r>
          </w:p>
        </w:tc>
        <w:tc>
          <w:tcPr>
            <w:tcW w:w="2693"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работу в учреждениях, расположенных в сельских населенных пунктах</w:t>
            </w:r>
          </w:p>
        </w:tc>
        <w:tc>
          <w:tcPr>
            <w:tcW w:w="5528"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25</w:t>
            </w:r>
          </w:p>
        </w:tc>
      </w:tr>
    </w:tbl>
    <w:p w:rsidR="00417648" w:rsidRDefault="00417648" w:rsidP="00F71742">
      <w:pPr>
        <w:tabs>
          <w:tab w:val="left" w:pos="2085"/>
        </w:tabs>
        <w:rPr>
          <w:rFonts w:ascii="Times New Roman" w:hAnsi="Times New Roman" w:cs="Times New Roman"/>
          <w:sz w:val="28"/>
          <w:szCs w:val="28"/>
        </w:rPr>
      </w:pPr>
    </w:p>
    <w:p w:rsidR="00417648" w:rsidRDefault="00417648" w:rsidP="00F71742">
      <w:pPr>
        <w:tabs>
          <w:tab w:val="left" w:pos="2085"/>
        </w:tabs>
        <w:rPr>
          <w:rFonts w:ascii="Times New Roman" w:hAnsi="Times New Roman" w:cs="Times New Roman"/>
          <w:sz w:val="28"/>
          <w:szCs w:val="28"/>
        </w:rPr>
      </w:pPr>
    </w:p>
    <w:p w:rsidR="00417648" w:rsidRDefault="00417648" w:rsidP="00F71742">
      <w:pPr>
        <w:tabs>
          <w:tab w:val="left" w:pos="2085"/>
        </w:tabs>
        <w:rPr>
          <w:rFonts w:ascii="Times New Roman" w:hAnsi="Times New Roman" w:cs="Times New Roman"/>
          <w:sz w:val="28"/>
          <w:szCs w:val="28"/>
        </w:rPr>
      </w:pPr>
    </w:p>
    <w:p w:rsidR="00417648" w:rsidRDefault="00417648" w:rsidP="00F71742">
      <w:pPr>
        <w:tabs>
          <w:tab w:val="left" w:pos="2085"/>
        </w:tabs>
        <w:rPr>
          <w:rFonts w:ascii="Times New Roman" w:hAnsi="Times New Roman" w:cs="Times New Roman"/>
          <w:sz w:val="28"/>
          <w:szCs w:val="28"/>
        </w:rPr>
      </w:pPr>
    </w:p>
    <w:p w:rsidR="00417648" w:rsidRDefault="00417648" w:rsidP="00F71742">
      <w:pPr>
        <w:tabs>
          <w:tab w:val="left" w:pos="2085"/>
        </w:tabs>
        <w:rPr>
          <w:rFonts w:ascii="Times New Roman" w:hAnsi="Times New Roman" w:cs="Times New Roman"/>
          <w:sz w:val="28"/>
          <w:szCs w:val="28"/>
        </w:rPr>
      </w:pPr>
    </w:p>
    <w:p w:rsidR="00417648" w:rsidRDefault="00417648" w:rsidP="00F71742">
      <w:pPr>
        <w:tabs>
          <w:tab w:val="left" w:pos="2085"/>
        </w:tabs>
        <w:rPr>
          <w:rFonts w:ascii="Times New Roman" w:hAnsi="Times New Roman" w:cs="Times New Roman"/>
          <w:sz w:val="28"/>
          <w:szCs w:val="28"/>
        </w:rPr>
      </w:pPr>
    </w:p>
    <w:p w:rsidR="00016775" w:rsidRDefault="00016775" w:rsidP="00F71742">
      <w:pPr>
        <w:tabs>
          <w:tab w:val="left" w:pos="2085"/>
        </w:tabs>
        <w:rPr>
          <w:rFonts w:ascii="Times New Roman" w:hAnsi="Times New Roman" w:cs="Times New Roman"/>
          <w:sz w:val="28"/>
          <w:szCs w:val="28"/>
        </w:rPr>
      </w:pPr>
    </w:p>
    <w:p w:rsidR="00FF2B8B" w:rsidRDefault="00FF2B8B" w:rsidP="00F71742">
      <w:pPr>
        <w:tabs>
          <w:tab w:val="left" w:pos="2085"/>
        </w:tabs>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FF2B8B" w:rsidTr="00E5522B">
        <w:trPr>
          <w:trHeight w:val="1770"/>
        </w:trPr>
        <w:tc>
          <w:tcPr>
            <w:tcW w:w="4057" w:type="dxa"/>
            <w:tcBorders>
              <w:top w:val="nil"/>
              <w:left w:val="nil"/>
              <w:bottom w:val="nil"/>
              <w:right w:val="nil"/>
            </w:tcBorders>
          </w:tcPr>
          <w:p w:rsidR="00AB5D07" w:rsidRPr="00AB5D07" w:rsidRDefault="00AB5D07" w:rsidP="00AB5D07">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8</w:t>
            </w:r>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 xml:space="preserve">к постановлению администрации </w:t>
            </w:r>
            <w:proofErr w:type="spellStart"/>
            <w:r w:rsidRPr="00AB5D07">
              <w:rPr>
                <w:rFonts w:ascii="Times New Roman" w:hAnsi="Times New Roman" w:cs="Times New Roman"/>
                <w:sz w:val="28"/>
                <w:szCs w:val="28"/>
              </w:rPr>
              <w:t>Кунашакского</w:t>
            </w:r>
            <w:proofErr w:type="spellEnd"/>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муниципального округа Челябинской области</w:t>
            </w:r>
          </w:p>
          <w:p w:rsidR="00FF2B8B" w:rsidRDefault="00A51E6A" w:rsidP="00AB5D07">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tc>
      </w:tr>
    </w:tbl>
    <w:p w:rsidR="00870DC1" w:rsidRDefault="00870DC1" w:rsidP="00870DC1">
      <w:pPr>
        <w:tabs>
          <w:tab w:val="left" w:pos="2085"/>
        </w:tabs>
        <w:spacing w:after="0"/>
        <w:jc w:val="right"/>
        <w:rPr>
          <w:rFonts w:ascii="Times New Roman" w:hAnsi="Times New Roman" w:cs="Times New Roman"/>
          <w:sz w:val="28"/>
          <w:szCs w:val="28"/>
        </w:rPr>
      </w:pPr>
    </w:p>
    <w:p w:rsidR="00016775" w:rsidRPr="00016775" w:rsidRDefault="00016775" w:rsidP="00870DC1">
      <w:pPr>
        <w:tabs>
          <w:tab w:val="left" w:pos="2085"/>
        </w:tabs>
        <w:jc w:val="center"/>
        <w:rPr>
          <w:rFonts w:ascii="Times New Roman" w:hAnsi="Times New Roman" w:cs="Times New Roman"/>
          <w:sz w:val="28"/>
          <w:szCs w:val="28"/>
        </w:rPr>
      </w:pPr>
      <w:r w:rsidRPr="00016775">
        <w:rPr>
          <w:rFonts w:ascii="Times New Roman" w:hAnsi="Times New Roman" w:cs="Times New Roman"/>
          <w:sz w:val="28"/>
          <w:szCs w:val="28"/>
        </w:rPr>
        <w:t>Перечень выплат</w:t>
      </w:r>
      <w:r>
        <w:rPr>
          <w:rFonts w:ascii="Times New Roman" w:hAnsi="Times New Roman" w:cs="Times New Roman"/>
          <w:sz w:val="28"/>
          <w:szCs w:val="28"/>
        </w:rPr>
        <w:t xml:space="preserve"> </w:t>
      </w:r>
      <w:r w:rsidRPr="00016775">
        <w:rPr>
          <w:rFonts w:ascii="Times New Roman" w:hAnsi="Times New Roman" w:cs="Times New Roman"/>
          <w:sz w:val="28"/>
          <w:szCs w:val="28"/>
        </w:rPr>
        <w:t xml:space="preserve">стимулирующего характера, устанавливаемых педагогическим работникам муниципальных </w:t>
      </w:r>
      <w:r>
        <w:rPr>
          <w:rFonts w:ascii="Times New Roman" w:hAnsi="Times New Roman" w:cs="Times New Roman"/>
          <w:sz w:val="28"/>
          <w:szCs w:val="28"/>
        </w:rPr>
        <w:t>образовательных организаций</w:t>
      </w:r>
      <w:r w:rsidRPr="00016775">
        <w:rPr>
          <w:rFonts w:ascii="Times New Roman" w:hAnsi="Times New Roman" w:cs="Times New Roman"/>
          <w:sz w:val="28"/>
          <w:szCs w:val="28"/>
        </w:rPr>
        <w:t xml:space="preserve">, подведомственных Управлению образования </w:t>
      </w:r>
      <w:r w:rsidR="00AB5D07">
        <w:rPr>
          <w:rFonts w:ascii="Times New Roman" w:hAnsi="Times New Roman" w:cs="Times New Roman"/>
          <w:sz w:val="28"/>
          <w:szCs w:val="28"/>
        </w:rPr>
        <w:t>а</w:t>
      </w:r>
      <w:r w:rsidR="00870DC1">
        <w:rPr>
          <w:rFonts w:ascii="Times New Roman" w:hAnsi="Times New Roman" w:cs="Times New Roman"/>
          <w:sz w:val="28"/>
          <w:szCs w:val="28"/>
        </w:rPr>
        <w:t xml:space="preserve">дминистрации </w:t>
      </w:r>
      <w:proofErr w:type="spellStart"/>
      <w:r>
        <w:rPr>
          <w:rFonts w:ascii="Times New Roman" w:hAnsi="Times New Roman" w:cs="Times New Roman"/>
          <w:sz w:val="28"/>
          <w:szCs w:val="28"/>
        </w:rPr>
        <w:t>Кунашакского</w:t>
      </w:r>
      <w:proofErr w:type="spellEnd"/>
      <w:r>
        <w:rPr>
          <w:rFonts w:ascii="Times New Roman" w:hAnsi="Times New Roman" w:cs="Times New Roman"/>
          <w:sz w:val="28"/>
          <w:szCs w:val="28"/>
        </w:rPr>
        <w:t xml:space="preserve"> муниципального </w:t>
      </w:r>
      <w:r w:rsidR="00AB5D07">
        <w:rPr>
          <w:rFonts w:ascii="Times New Roman" w:hAnsi="Times New Roman" w:cs="Times New Roman"/>
          <w:sz w:val="28"/>
          <w:szCs w:val="28"/>
        </w:rPr>
        <w:t>округа Челябинской области</w:t>
      </w:r>
    </w:p>
    <w:p w:rsidR="00016775" w:rsidRDefault="00016775" w:rsidP="00016775">
      <w:pPr>
        <w:tabs>
          <w:tab w:val="left" w:pos="2085"/>
        </w:tabs>
        <w:jc w:val="center"/>
        <w:rPr>
          <w:rFonts w:ascii="Times New Roman" w:hAnsi="Times New Roman" w:cs="Times New Roman"/>
          <w:sz w:val="28"/>
          <w:szCs w:val="28"/>
        </w:rPr>
      </w:pPr>
      <w:r>
        <w:rPr>
          <w:rFonts w:ascii="Times New Roman" w:hAnsi="Times New Roman" w:cs="Times New Roman"/>
          <w:sz w:val="28"/>
          <w:szCs w:val="28"/>
        </w:rPr>
        <w:t>1</w:t>
      </w:r>
      <w:r w:rsidRPr="00016775">
        <w:rPr>
          <w:rFonts w:ascii="Times New Roman" w:hAnsi="Times New Roman" w:cs="Times New Roman"/>
          <w:sz w:val="28"/>
          <w:szCs w:val="28"/>
        </w:rPr>
        <w:t>. Учреждения, реализующие программы общего образования</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40"/>
        <w:gridCol w:w="4584"/>
        <w:gridCol w:w="1701"/>
      </w:tblGrid>
      <w:tr w:rsidR="00417648" w:rsidRPr="00417648" w:rsidTr="001C31A3">
        <w:tc>
          <w:tcPr>
            <w:tcW w:w="72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 xml:space="preserve">№ </w:t>
            </w:r>
            <w:proofErr w:type="gramStart"/>
            <w:r w:rsidRPr="00417648">
              <w:rPr>
                <w:rFonts w:ascii="Times New Roman" w:eastAsia="Times New Roman" w:hAnsi="Times New Roman" w:cs="Times New Roman"/>
                <w:sz w:val="24"/>
                <w:szCs w:val="24"/>
                <w:lang w:eastAsia="ru-RU"/>
              </w:rPr>
              <w:t>п</w:t>
            </w:r>
            <w:proofErr w:type="gramEnd"/>
            <w:r w:rsidRPr="00417648">
              <w:rPr>
                <w:rFonts w:ascii="Times New Roman" w:eastAsia="Times New Roman" w:hAnsi="Times New Roman" w:cs="Times New Roman"/>
                <w:sz w:val="24"/>
                <w:szCs w:val="24"/>
                <w:lang w:eastAsia="ru-RU"/>
              </w:rPr>
              <w:t>/п</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Перечень выплат стимулирующего характера</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pacing w:val="-1"/>
                <w:sz w:val="24"/>
                <w:szCs w:val="24"/>
                <w:lang w:eastAsia="ru-RU"/>
              </w:rPr>
              <w:t>Качественные и количественные показатели, при достижении которых производятся выплаты стимулирующего характера</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spacing w:val="-1"/>
                <w:sz w:val="24"/>
                <w:szCs w:val="24"/>
                <w:lang w:eastAsia="ru-RU"/>
              </w:rPr>
            </w:pPr>
            <w:r w:rsidRPr="00417648">
              <w:rPr>
                <w:rFonts w:ascii="Times New Roman" w:eastAsia="Times New Roman" w:hAnsi="Times New Roman" w:cs="Times New Roman"/>
                <w:spacing w:val="-1"/>
                <w:sz w:val="24"/>
                <w:szCs w:val="24"/>
                <w:lang w:eastAsia="ru-RU"/>
              </w:rPr>
              <w:t>Рекомендуемые размеры выплат стимулирующего характера, %</w:t>
            </w:r>
          </w:p>
        </w:tc>
      </w:tr>
      <w:tr w:rsidR="00417648" w:rsidRPr="00417648" w:rsidTr="001C31A3">
        <w:tc>
          <w:tcPr>
            <w:tcW w:w="72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p>
        </w:tc>
      </w:tr>
      <w:tr w:rsidR="00417648" w:rsidRPr="00417648" w:rsidTr="001C31A3">
        <w:tc>
          <w:tcPr>
            <w:tcW w:w="720" w:type="dxa"/>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1.</w:t>
            </w:r>
          </w:p>
        </w:tc>
        <w:tc>
          <w:tcPr>
            <w:tcW w:w="7824" w:type="dxa"/>
            <w:gridSpan w:val="2"/>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за интенсивность и высокие результаты работы</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p>
        </w:tc>
      </w:tr>
      <w:tr w:rsidR="00417648" w:rsidRPr="00417648" w:rsidTr="001C31A3">
        <w:trPr>
          <w:trHeight w:val="1683"/>
        </w:trPr>
        <w:tc>
          <w:tcPr>
            <w:tcW w:w="72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1.1.</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личный вклад работника в достижение эффективности работы учреждения</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показатели оценки эффективности труда работника устанавливаются руководителем учреждения в соответствии с достигнутыми показателями оценки эффективности работы учреждения</w:t>
            </w:r>
          </w:p>
        </w:tc>
        <w:tc>
          <w:tcPr>
            <w:tcW w:w="1701" w:type="dxa"/>
            <w:vAlign w:val="center"/>
          </w:tcPr>
          <w:p w:rsidR="00417648" w:rsidRPr="00417648" w:rsidRDefault="00870DC1"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417648" w:rsidRPr="00417648">
              <w:rPr>
                <w:rFonts w:ascii="Times New Roman" w:eastAsia="Times New Roman" w:hAnsi="Times New Roman" w:cs="Times New Roman"/>
                <w:sz w:val="24"/>
                <w:szCs w:val="24"/>
                <w:lang w:eastAsia="ru-RU"/>
              </w:rPr>
              <w:t>о 50</w:t>
            </w:r>
          </w:p>
        </w:tc>
      </w:tr>
      <w:tr w:rsidR="00417648" w:rsidRPr="00417648" w:rsidTr="001C31A3">
        <w:trPr>
          <w:trHeight w:val="1264"/>
        </w:trPr>
        <w:tc>
          <w:tcPr>
            <w:tcW w:w="72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pacing w:val="-3"/>
                <w:sz w:val="24"/>
                <w:szCs w:val="24"/>
                <w:lang w:eastAsia="ru-RU"/>
              </w:rPr>
              <w:t>1.2.</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участие в экспериментах, конкурсах, проектах, мероприятиях, согласованных с Учредителем</w:t>
            </w:r>
          </w:p>
        </w:tc>
        <w:tc>
          <w:tcPr>
            <w:tcW w:w="4584" w:type="dxa"/>
            <w:vAlign w:val="center"/>
          </w:tcPr>
          <w:p w:rsidR="00CC245B" w:rsidRDefault="00CC245B"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районного уровня</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областного уровня</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федерального уровня</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международного уровня</w:t>
            </w:r>
          </w:p>
        </w:tc>
        <w:tc>
          <w:tcPr>
            <w:tcW w:w="1701" w:type="dxa"/>
            <w:vAlign w:val="center"/>
          </w:tcPr>
          <w:p w:rsidR="00CC245B" w:rsidRDefault="00CC245B"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25</w:t>
            </w:r>
          </w:p>
        </w:tc>
      </w:tr>
      <w:tr w:rsidR="00417648" w:rsidRPr="00417648" w:rsidTr="00FF2B8B">
        <w:trPr>
          <w:trHeight w:val="1406"/>
        </w:trPr>
        <w:tc>
          <w:tcPr>
            <w:tcW w:w="72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1.3.</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pacing w:val="-3"/>
                <w:sz w:val="24"/>
                <w:szCs w:val="24"/>
                <w:lang w:eastAsia="ru-RU"/>
              </w:rPr>
              <w:t xml:space="preserve">за подготовку обучающегося, воспитанника – победителя или призера </w:t>
            </w:r>
            <w:r w:rsidRPr="00417648">
              <w:rPr>
                <w:rFonts w:ascii="Times New Roman" w:eastAsia="Times New Roman" w:hAnsi="Times New Roman" w:cs="Times New Roman"/>
                <w:spacing w:val="-2"/>
                <w:sz w:val="24"/>
                <w:szCs w:val="24"/>
                <w:lang w:eastAsia="ru-RU"/>
              </w:rPr>
              <w:t xml:space="preserve">олимпиад, творческих конкурсов, </w:t>
            </w:r>
            <w:r w:rsidRPr="00417648">
              <w:rPr>
                <w:rFonts w:ascii="Times New Roman" w:eastAsia="Times New Roman" w:hAnsi="Times New Roman" w:cs="Times New Roman"/>
                <w:sz w:val="24"/>
                <w:szCs w:val="24"/>
                <w:lang w:eastAsia="ru-RU"/>
              </w:rPr>
              <w:t>спортивных соревнований</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районного уровня</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областного уровня</w:t>
            </w:r>
          </w:p>
          <w:p w:rsid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федерального уровня</w:t>
            </w:r>
          </w:p>
          <w:p w:rsidR="00FF2B8B" w:rsidRPr="00417648" w:rsidRDefault="00FF2B8B"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международного уровня (в том числе за участие)</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p>
        </w:tc>
        <w:tc>
          <w:tcPr>
            <w:tcW w:w="1701" w:type="dxa"/>
          </w:tcPr>
          <w:p w:rsidR="00417648" w:rsidRPr="00417648" w:rsidRDefault="00417648" w:rsidP="00FF2B8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10</w:t>
            </w:r>
          </w:p>
          <w:p w:rsidR="00417648" w:rsidRPr="00417648" w:rsidRDefault="00417648" w:rsidP="00FF2B8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417648" w:rsidRDefault="00417648" w:rsidP="00FF2B8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FF2B8B" w:rsidRPr="00417648" w:rsidRDefault="00FF2B8B" w:rsidP="00FF2B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r>
      <w:tr w:rsidR="00FF2B8B" w:rsidRPr="00417648" w:rsidTr="00FF2B8B">
        <w:trPr>
          <w:trHeight w:val="1406"/>
        </w:trPr>
        <w:tc>
          <w:tcPr>
            <w:tcW w:w="720" w:type="dxa"/>
            <w:vAlign w:val="center"/>
          </w:tcPr>
          <w:p w:rsidR="00FF2B8B" w:rsidRPr="00417648" w:rsidRDefault="00FF2B8B"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240" w:type="dxa"/>
            <w:vAlign w:val="center"/>
          </w:tcPr>
          <w:p w:rsidR="00FF2B8B" w:rsidRPr="00417648" w:rsidRDefault="00FF2B8B" w:rsidP="00417648">
            <w:pPr>
              <w:spacing w:after="0" w:line="240" w:lineRule="auto"/>
              <w:jc w:val="center"/>
              <w:rPr>
                <w:rFonts w:ascii="Times New Roman" w:eastAsia="Times New Roman" w:hAnsi="Times New Roman" w:cs="Times New Roman"/>
                <w:spacing w:val="-3"/>
                <w:sz w:val="24"/>
                <w:szCs w:val="24"/>
                <w:lang w:eastAsia="ru-RU"/>
              </w:rPr>
            </w:pPr>
            <w:r>
              <w:rPr>
                <w:rFonts w:ascii="Times New Roman" w:eastAsia="Times New Roman" w:hAnsi="Times New Roman" w:cs="Times New Roman"/>
                <w:spacing w:val="-3"/>
                <w:sz w:val="24"/>
                <w:szCs w:val="24"/>
                <w:lang w:eastAsia="ru-RU"/>
              </w:rPr>
              <w:t>за работу с обучающимися, воспитанниками в каникулярное время</w:t>
            </w:r>
          </w:p>
        </w:tc>
        <w:tc>
          <w:tcPr>
            <w:tcW w:w="4584" w:type="dxa"/>
            <w:vAlign w:val="center"/>
          </w:tcPr>
          <w:p w:rsidR="00FF2B8B" w:rsidRPr="00417648" w:rsidRDefault="00FF2B8B"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установленных показателей по организации отдыха, оздоровления и занятости детей в каникулярное время</w:t>
            </w:r>
          </w:p>
        </w:tc>
        <w:tc>
          <w:tcPr>
            <w:tcW w:w="1701" w:type="dxa"/>
          </w:tcPr>
          <w:p w:rsidR="00FF2B8B" w:rsidRDefault="00FF2B8B" w:rsidP="00FF2B8B">
            <w:pPr>
              <w:spacing w:after="0" w:line="240" w:lineRule="auto"/>
              <w:jc w:val="center"/>
              <w:rPr>
                <w:rFonts w:ascii="Times New Roman" w:eastAsia="Times New Roman" w:hAnsi="Times New Roman" w:cs="Times New Roman"/>
                <w:sz w:val="24"/>
                <w:szCs w:val="24"/>
                <w:lang w:eastAsia="ru-RU"/>
              </w:rPr>
            </w:pPr>
          </w:p>
          <w:p w:rsidR="00FF2B8B" w:rsidRPr="00FF2B8B" w:rsidRDefault="00FF2B8B" w:rsidP="00FF2B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CC245B" w:rsidRPr="00417648" w:rsidTr="00CC245B">
        <w:trPr>
          <w:trHeight w:val="309"/>
        </w:trPr>
        <w:tc>
          <w:tcPr>
            <w:tcW w:w="720" w:type="dxa"/>
            <w:vAlign w:val="center"/>
          </w:tcPr>
          <w:p w:rsidR="00CC245B" w:rsidRPr="001D22A2" w:rsidRDefault="00CC245B" w:rsidP="00417648">
            <w:pPr>
              <w:spacing w:after="0" w:line="240" w:lineRule="auto"/>
              <w:jc w:val="center"/>
              <w:rPr>
                <w:rFonts w:ascii="Times New Roman" w:eastAsia="Times New Roman" w:hAnsi="Times New Roman" w:cs="Times New Roman"/>
                <w:b/>
                <w:sz w:val="24"/>
                <w:szCs w:val="24"/>
                <w:lang w:eastAsia="ru-RU"/>
              </w:rPr>
            </w:pPr>
            <w:r w:rsidRPr="001D22A2">
              <w:rPr>
                <w:rFonts w:ascii="Times New Roman" w:eastAsia="Times New Roman" w:hAnsi="Times New Roman" w:cs="Times New Roman"/>
                <w:b/>
                <w:sz w:val="24"/>
                <w:szCs w:val="24"/>
                <w:lang w:eastAsia="ru-RU"/>
              </w:rPr>
              <w:t>2.</w:t>
            </w:r>
          </w:p>
        </w:tc>
        <w:tc>
          <w:tcPr>
            <w:tcW w:w="9525" w:type="dxa"/>
            <w:gridSpan w:val="3"/>
            <w:vAlign w:val="center"/>
          </w:tcPr>
          <w:p w:rsidR="00CC245B" w:rsidRPr="00CC245B" w:rsidRDefault="00CC245B" w:rsidP="00417648">
            <w:pPr>
              <w:spacing w:after="0" w:line="240" w:lineRule="auto"/>
              <w:jc w:val="center"/>
              <w:rPr>
                <w:rFonts w:ascii="Times New Roman" w:eastAsia="Times New Roman" w:hAnsi="Times New Roman" w:cs="Times New Roman"/>
                <w:b/>
                <w:sz w:val="24"/>
                <w:szCs w:val="24"/>
                <w:lang w:eastAsia="ru-RU"/>
              </w:rPr>
            </w:pPr>
            <w:r w:rsidRPr="00CC245B">
              <w:rPr>
                <w:rFonts w:ascii="Times New Roman" w:eastAsia="Times New Roman" w:hAnsi="Times New Roman" w:cs="Times New Roman"/>
                <w:b/>
                <w:sz w:val="24"/>
                <w:szCs w:val="24"/>
                <w:lang w:eastAsia="ru-RU"/>
              </w:rPr>
              <w:t>Выплаты за качество выполняемых работ</w:t>
            </w:r>
          </w:p>
        </w:tc>
      </w:tr>
      <w:tr w:rsidR="00CC245B" w:rsidRPr="00417648" w:rsidTr="001C31A3">
        <w:trPr>
          <w:trHeight w:val="1406"/>
        </w:trPr>
        <w:tc>
          <w:tcPr>
            <w:tcW w:w="720" w:type="dxa"/>
            <w:vAlign w:val="center"/>
          </w:tcPr>
          <w:p w:rsidR="00CC245B" w:rsidRPr="00417648" w:rsidRDefault="00CC245B"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w:t>
            </w:r>
          </w:p>
        </w:tc>
        <w:tc>
          <w:tcPr>
            <w:tcW w:w="3240" w:type="dxa"/>
            <w:vAlign w:val="center"/>
          </w:tcPr>
          <w:p w:rsidR="00CC245B" w:rsidRPr="00417648" w:rsidRDefault="00CC245B" w:rsidP="00417648">
            <w:pPr>
              <w:spacing w:after="0" w:line="240" w:lineRule="auto"/>
              <w:jc w:val="center"/>
              <w:rPr>
                <w:rFonts w:ascii="Times New Roman" w:eastAsia="Times New Roman" w:hAnsi="Times New Roman" w:cs="Times New Roman"/>
                <w:spacing w:val="-3"/>
                <w:sz w:val="24"/>
                <w:szCs w:val="24"/>
                <w:lang w:eastAsia="ru-RU"/>
              </w:rPr>
            </w:pPr>
            <w:r>
              <w:rPr>
                <w:rFonts w:ascii="Times New Roman" w:eastAsia="Times New Roman" w:hAnsi="Times New Roman" w:cs="Times New Roman"/>
                <w:spacing w:val="-3"/>
                <w:sz w:val="24"/>
                <w:szCs w:val="24"/>
                <w:lang w:eastAsia="ru-RU"/>
              </w:rPr>
              <w:t>за результаты прохождения государственной итоговой аттестации</w:t>
            </w:r>
          </w:p>
        </w:tc>
        <w:tc>
          <w:tcPr>
            <w:tcW w:w="4584" w:type="dxa"/>
            <w:vAlign w:val="center"/>
          </w:tcPr>
          <w:p w:rsidR="00CC245B" w:rsidRDefault="00CC245B"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доля выпускников, показавших результаты ЕГЭ на уровне или выше </w:t>
            </w:r>
            <w:proofErr w:type="spellStart"/>
            <w:r>
              <w:rPr>
                <w:rFonts w:ascii="Times New Roman" w:eastAsia="Times New Roman" w:hAnsi="Times New Roman" w:cs="Times New Roman"/>
                <w:sz w:val="24"/>
                <w:szCs w:val="24"/>
                <w:lang w:eastAsia="ru-RU"/>
              </w:rPr>
              <w:t>среднерайонных</w:t>
            </w:r>
            <w:proofErr w:type="spellEnd"/>
            <w:r>
              <w:rPr>
                <w:rFonts w:ascii="Times New Roman" w:eastAsia="Times New Roman" w:hAnsi="Times New Roman" w:cs="Times New Roman"/>
                <w:sz w:val="24"/>
                <w:szCs w:val="24"/>
                <w:lang w:eastAsia="ru-RU"/>
              </w:rPr>
              <w:t xml:space="preserve"> результатов, от общего числа сдававших;</w:t>
            </w:r>
          </w:p>
          <w:p w:rsidR="00CC245B" w:rsidRDefault="00CC245B"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качество знаний учащихся по результатам итоговой аттестации в форме ЕГЭ;</w:t>
            </w:r>
          </w:p>
          <w:p w:rsidR="00CC245B" w:rsidRPr="00417648" w:rsidRDefault="00CC245B"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динамика результатов прохождения итоговой аттестации по сравнению с предыдущим учебным годом</w:t>
            </w:r>
          </w:p>
        </w:tc>
        <w:tc>
          <w:tcPr>
            <w:tcW w:w="1701" w:type="dxa"/>
            <w:vAlign w:val="center"/>
          </w:tcPr>
          <w:p w:rsidR="00CC245B" w:rsidRPr="00417648" w:rsidRDefault="001D22A2"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20</w:t>
            </w:r>
          </w:p>
        </w:tc>
      </w:tr>
      <w:tr w:rsidR="00417648" w:rsidRPr="00417648" w:rsidTr="001C31A3">
        <w:tc>
          <w:tcPr>
            <w:tcW w:w="720" w:type="dxa"/>
            <w:vAlign w:val="center"/>
          </w:tcPr>
          <w:p w:rsidR="00417648" w:rsidRPr="00417648" w:rsidRDefault="001D22A2" w:rsidP="0041764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7824" w:type="dxa"/>
            <w:gridSpan w:val="2"/>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за наличие ученой степени, почетного звания</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p>
        </w:tc>
      </w:tr>
      <w:tr w:rsidR="00417648" w:rsidRPr="00417648" w:rsidTr="001C31A3">
        <w:tc>
          <w:tcPr>
            <w:tcW w:w="720" w:type="dxa"/>
            <w:vAlign w:val="center"/>
          </w:tcPr>
          <w:p w:rsidR="00417648" w:rsidRPr="00417648" w:rsidRDefault="001D22A2"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17648" w:rsidRPr="00417648">
              <w:rPr>
                <w:rFonts w:ascii="Times New Roman" w:eastAsia="Times New Roman" w:hAnsi="Times New Roman" w:cs="Times New Roman"/>
                <w:sz w:val="24"/>
                <w:szCs w:val="24"/>
                <w:lang w:eastAsia="ru-RU"/>
              </w:rPr>
              <w:t>.1.</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наличие ученой степени</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ученая степень «кандидат наук»</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ученая степень «доктор наук»</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tc>
      </w:tr>
      <w:tr w:rsidR="00417648" w:rsidRPr="00417648" w:rsidTr="001C31A3">
        <w:tc>
          <w:tcPr>
            <w:tcW w:w="720" w:type="dxa"/>
            <w:vAlign w:val="center"/>
          </w:tcPr>
          <w:p w:rsidR="00417648" w:rsidRPr="00417648" w:rsidRDefault="001D22A2"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17648" w:rsidRPr="00417648">
              <w:rPr>
                <w:rFonts w:ascii="Times New Roman" w:eastAsia="Times New Roman" w:hAnsi="Times New Roman" w:cs="Times New Roman"/>
                <w:sz w:val="24"/>
                <w:szCs w:val="24"/>
                <w:lang w:eastAsia="ru-RU"/>
              </w:rPr>
              <w:t>.2.</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наличие спортивного звания, нагрудного знака, почетного звания</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спортивное звание «мастер спорта», «гроссмейстер»</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нагрудный знак</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почетное звание «заслуженный»</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почетное звание «народный»</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10</w:t>
            </w:r>
          </w:p>
        </w:tc>
      </w:tr>
      <w:tr w:rsidR="00417648" w:rsidRPr="00417648" w:rsidTr="001C31A3">
        <w:tc>
          <w:tcPr>
            <w:tcW w:w="720" w:type="dxa"/>
            <w:vAlign w:val="center"/>
          </w:tcPr>
          <w:p w:rsidR="00417648" w:rsidRPr="00417648" w:rsidRDefault="001D22A2" w:rsidP="0041764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00417648" w:rsidRPr="00417648">
              <w:rPr>
                <w:rFonts w:ascii="Times New Roman" w:eastAsia="Times New Roman" w:hAnsi="Times New Roman" w:cs="Times New Roman"/>
                <w:b/>
                <w:sz w:val="24"/>
                <w:szCs w:val="24"/>
                <w:lang w:eastAsia="ru-RU"/>
              </w:rPr>
              <w:t>.</w:t>
            </w:r>
          </w:p>
        </w:tc>
        <w:tc>
          <w:tcPr>
            <w:tcW w:w="7824" w:type="dxa"/>
            <w:gridSpan w:val="2"/>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за непрерывный педагогический стаж работы, выслугу лет</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p>
        </w:tc>
      </w:tr>
      <w:tr w:rsidR="00417648" w:rsidRPr="00417648" w:rsidTr="001C31A3">
        <w:tc>
          <w:tcPr>
            <w:tcW w:w="720" w:type="dxa"/>
            <w:vAlign w:val="center"/>
          </w:tcPr>
          <w:p w:rsidR="00417648" w:rsidRPr="00417648" w:rsidRDefault="001D22A2"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17648" w:rsidRPr="00417648">
              <w:rPr>
                <w:rFonts w:ascii="Times New Roman" w:eastAsia="Times New Roman" w:hAnsi="Times New Roman" w:cs="Times New Roman"/>
                <w:sz w:val="24"/>
                <w:szCs w:val="24"/>
                <w:lang w:eastAsia="ru-RU"/>
              </w:rPr>
              <w:t>.1.</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педагогический стаж работы</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3 до 5 лет</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5 до 10 лет</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10 до 15 лет</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15 до 20 лет</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20 до 25 лет</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И свыше 25 лет</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5</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10</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25</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30</w:t>
            </w:r>
          </w:p>
        </w:tc>
      </w:tr>
      <w:tr w:rsidR="00417648" w:rsidRPr="00417648" w:rsidTr="001C31A3">
        <w:tc>
          <w:tcPr>
            <w:tcW w:w="720" w:type="dxa"/>
            <w:vAlign w:val="center"/>
          </w:tcPr>
          <w:p w:rsidR="00417648" w:rsidRPr="00417648" w:rsidRDefault="001D22A2" w:rsidP="0041764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00417648" w:rsidRPr="00417648">
              <w:rPr>
                <w:rFonts w:ascii="Times New Roman" w:eastAsia="Times New Roman" w:hAnsi="Times New Roman" w:cs="Times New Roman"/>
                <w:b/>
                <w:sz w:val="24"/>
                <w:szCs w:val="24"/>
                <w:lang w:eastAsia="ru-RU"/>
              </w:rPr>
              <w:t>.</w:t>
            </w:r>
          </w:p>
        </w:tc>
        <w:tc>
          <w:tcPr>
            <w:tcW w:w="7824" w:type="dxa"/>
            <w:gridSpan w:val="2"/>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молодым специалистам</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p>
        </w:tc>
      </w:tr>
      <w:tr w:rsidR="00417648" w:rsidRPr="00417648" w:rsidTr="001C31A3">
        <w:tc>
          <w:tcPr>
            <w:tcW w:w="720" w:type="dxa"/>
            <w:vAlign w:val="center"/>
          </w:tcPr>
          <w:p w:rsidR="00417648" w:rsidRPr="00417648" w:rsidRDefault="001D22A2"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17648" w:rsidRPr="00417648">
              <w:rPr>
                <w:rFonts w:ascii="Times New Roman" w:eastAsia="Times New Roman" w:hAnsi="Times New Roman" w:cs="Times New Roman"/>
                <w:sz w:val="24"/>
                <w:szCs w:val="24"/>
                <w:lang w:eastAsia="ru-RU"/>
              </w:rPr>
              <w:t>.1.</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единовременная материальная помощь молодым специалистам</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pacing w:val="3"/>
                <w:sz w:val="24"/>
                <w:szCs w:val="24"/>
                <w:lang w:eastAsia="ru-RU"/>
              </w:rPr>
            </w:pPr>
            <w:r w:rsidRPr="00417648">
              <w:rPr>
                <w:rFonts w:ascii="Times New Roman" w:eastAsia="Times New Roman" w:hAnsi="Times New Roman" w:cs="Times New Roman"/>
                <w:spacing w:val="3"/>
                <w:sz w:val="24"/>
                <w:szCs w:val="24"/>
                <w:lang w:eastAsia="ru-RU"/>
              </w:rPr>
              <w:t>статус «молодого специалиста</w:t>
            </w:r>
            <w:r>
              <w:rPr>
                <w:rFonts w:ascii="Times New Roman" w:eastAsia="Times New Roman" w:hAnsi="Times New Roman" w:cs="Times New Roman"/>
                <w:spacing w:val="3"/>
                <w:sz w:val="24"/>
                <w:szCs w:val="24"/>
                <w:lang w:eastAsia="ru-RU"/>
              </w:rPr>
              <w:t>»</w:t>
            </w:r>
          </w:p>
        </w:tc>
        <w:tc>
          <w:tcPr>
            <w:tcW w:w="1701" w:type="dxa"/>
            <w:vAlign w:val="center"/>
          </w:tcPr>
          <w:p w:rsidR="00417648" w:rsidRPr="00417648" w:rsidRDefault="00417648" w:rsidP="00FF2B8B">
            <w:pPr>
              <w:spacing w:after="0" w:line="240" w:lineRule="auto"/>
              <w:jc w:val="center"/>
              <w:rPr>
                <w:rFonts w:ascii="Times New Roman" w:eastAsia="Times New Roman" w:hAnsi="Times New Roman" w:cs="Times New Roman"/>
                <w:spacing w:val="3"/>
                <w:sz w:val="24"/>
                <w:szCs w:val="24"/>
                <w:lang w:eastAsia="ru-RU"/>
              </w:rPr>
            </w:pPr>
            <w:r w:rsidRPr="00417648">
              <w:rPr>
                <w:rFonts w:ascii="Times New Roman" w:eastAsia="Times New Roman" w:hAnsi="Times New Roman" w:cs="Times New Roman"/>
                <w:spacing w:val="3"/>
                <w:sz w:val="24"/>
                <w:szCs w:val="24"/>
                <w:lang w:eastAsia="ru-RU"/>
              </w:rPr>
              <w:t xml:space="preserve">согласно </w:t>
            </w:r>
            <w:r>
              <w:rPr>
                <w:rFonts w:ascii="Times New Roman" w:eastAsia="Times New Roman" w:hAnsi="Times New Roman" w:cs="Times New Roman"/>
                <w:spacing w:val="3"/>
                <w:sz w:val="24"/>
                <w:szCs w:val="24"/>
                <w:lang w:eastAsia="ru-RU"/>
              </w:rPr>
              <w:t>п</w:t>
            </w:r>
            <w:r w:rsidRPr="00417648">
              <w:rPr>
                <w:rFonts w:ascii="Times New Roman" w:eastAsia="Times New Roman" w:hAnsi="Times New Roman" w:cs="Times New Roman"/>
                <w:spacing w:val="3"/>
                <w:sz w:val="24"/>
                <w:szCs w:val="24"/>
                <w:lang w:eastAsia="ru-RU"/>
              </w:rPr>
              <w:t xml:space="preserve">остановлению </w:t>
            </w:r>
            <w:r w:rsidR="00FF2B8B">
              <w:rPr>
                <w:rFonts w:ascii="Times New Roman" w:eastAsia="Times New Roman" w:hAnsi="Times New Roman" w:cs="Times New Roman"/>
                <w:spacing w:val="3"/>
                <w:sz w:val="24"/>
                <w:szCs w:val="24"/>
                <w:lang w:eastAsia="ru-RU"/>
              </w:rPr>
              <w:t>А</w:t>
            </w:r>
            <w:r w:rsidRPr="00417648">
              <w:rPr>
                <w:rFonts w:ascii="Times New Roman" w:eastAsia="Times New Roman" w:hAnsi="Times New Roman" w:cs="Times New Roman"/>
                <w:spacing w:val="3"/>
                <w:sz w:val="24"/>
                <w:szCs w:val="24"/>
                <w:lang w:eastAsia="ru-RU"/>
              </w:rPr>
              <w:t>дминистрации</w:t>
            </w:r>
            <w:r>
              <w:rPr>
                <w:rFonts w:ascii="Times New Roman" w:eastAsia="Times New Roman" w:hAnsi="Times New Roman" w:cs="Times New Roman"/>
                <w:spacing w:val="3"/>
                <w:sz w:val="24"/>
                <w:szCs w:val="24"/>
                <w:lang w:eastAsia="ru-RU"/>
              </w:rPr>
              <w:t xml:space="preserve"> района         от 14.09.2018</w:t>
            </w:r>
            <w:r w:rsidR="001D22A2">
              <w:rPr>
                <w:rFonts w:ascii="Times New Roman" w:eastAsia="Times New Roman" w:hAnsi="Times New Roman" w:cs="Times New Roman"/>
                <w:spacing w:val="3"/>
                <w:sz w:val="24"/>
                <w:szCs w:val="24"/>
                <w:lang w:eastAsia="ru-RU"/>
              </w:rPr>
              <w:t xml:space="preserve"> г.</w:t>
            </w:r>
            <w:r>
              <w:rPr>
                <w:rFonts w:ascii="Times New Roman" w:eastAsia="Times New Roman" w:hAnsi="Times New Roman" w:cs="Times New Roman"/>
                <w:spacing w:val="3"/>
                <w:sz w:val="24"/>
                <w:szCs w:val="24"/>
                <w:lang w:eastAsia="ru-RU"/>
              </w:rPr>
              <w:t xml:space="preserve"> №</w:t>
            </w:r>
            <w:r w:rsidRPr="00417648">
              <w:rPr>
                <w:rFonts w:ascii="Times New Roman" w:eastAsia="Times New Roman" w:hAnsi="Times New Roman" w:cs="Times New Roman"/>
                <w:spacing w:val="3"/>
                <w:sz w:val="24"/>
                <w:szCs w:val="24"/>
                <w:lang w:eastAsia="ru-RU"/>
              </w:rPr>
              <w:t>1526</w:t>
            </w:r>
          </w:p>
        </w:tc>
      </w:tr>
      <w:tr w:rsidR="00417648" w:rsidRPr="00417648" w:rsidTr="001C31A3">
        <w:tc>
          <w:tcPr>
            <w:tcW w:w="720" w:type="dxa"/>
            <w:vAlign w:val="center"/>
          </w:tcPr>
          <w:p w:rsidR="00417648" w:rsidRPr="00417648" w:rsidRDefault="001D22A2" w:rsidP="0041764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00417648" w:rsidRPr="00417648">
              <w:rPr>
                <w:rFonts w:ascii="Times New Roman" w:eastAsia="Times New Roman" w:hAnsi="Times New Roman" w:cs="Times New Roman"/>
                <w:b/>
                <w:sz w:val="24"/>
                <w:szCs w:val="24"/>
                <w:lang w:eastAsia="ru-RU"/>
              </w:rPr>
              <w:t>.</w:t>
            </w:r>
          </w:p>
        </w:tc>
        <w:tc>
          <w:tcPr>
            <w:tcW w:w="7824" w:type="dxa"/>
            <w:gridSpan w:val="2"/>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Премиальные выплаты по итогам работы</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p>
        </w:tc>
      </w:tr>
      <w:tr w:rsidR="00417648" w:rsidRPr="00417648" w:rsidTr="001C31A3">
        <w:tc>
          <w:tcPr>
            <w:tcW w:w="720" w:type="dxa"/>
            <w:vAlign w:val="center"/>
          </w:tcPr>
          <w:p w:rsidR="00417648" w:rsidRPr="00417648" w:rsidRDefault="001D22A2"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17648" w:rsidRPr="00417648">
              <w:rPr>
                <w:rFonts w:ascii="Times New Roman" w:eastAsia="Times New Roman" w:hAnsi="Times New Roman" w:cs="Times New Roman"/>
                <w:sz w:val="24"/>
                <w:szCs w:val="24"/>
                <w:lang w:eastAsia="ru-RU"/>
              </w:rPr>
              <w:t>.1.</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выполнение особо важных и срочных работ</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в соответствии с заданием, установленным руководителем учреждения</w:t>
            </w:r>
          </w:p>
        </w:tc>
        <w:tc>
          <w:tcPr>
            <w:tcW w:w="1701" w:type="dxa"/>
            <w:vAlign w:val="center"/>
          </w:tcPr>
          <w:p w:rsidR="00417648" w:rsidRPr="00417648" w:rsidRDefault="00870DC1" w:rsidP="00FF2B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417648" w:rsidRPr="00417648">
              <w:rPr>
                <w:rFonts w:ascii="Times New Roman" w:eastAsia="Times New Roman" w:hAnsi="Times New Roman" w:cs="Times New Roman"/>
                <w:sz w:val="24"/>
                <w:szCs w:val="24"/>
                <w:lang w:eastAsia="ru-RU"/>
              </w:rPr>
              <w:t xml:space="preserve">о </w:t>
            </w:r>
            <w:r w:rsidR="00FF2B8B">
              <w:rPr>
                <w:rFonts w:ascii="Times New Roman" w:eastAsia="Times New Roman" w:hAnsi="Times New Roman" w:cs="Times New Roman"/>
                <w:sz w:val="24"/>
                <w:szCs w:val="24"/>
                <w:lang w:eastAsia="ru-RU"/>
              </w:rPr>
              <w:t>80</w:t>
            </w:r>
          </w:p>
        </w:tc>
      </w:tr>
      <w:tr w:rsidR="00417648" w:rsidRPr="00417648" w:rsidTr="001C31A3">
        <w:tc>
          <w:tcPr>
            <w:tcW w:w="720" w:type="dxa"/>
            <w:vAlign w:val="center"/>
          </w:tcPr>
          <w:p w:rsidR="00417648" w:rsidRPr="00417648" w:rsidRDefault="001D22A2"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17648" w:rsidRPr="00417648">
              <w:rPr>
                <w:rFonts w:ascii="Times New Roman" w:eastAsia="Times New Roman" w:hAnsi="Times New Roman" w:cs="Times New Roman"/>
                <w:sz w:val="24"/>
                <w:szCs w:val="24"/>
                <w:lang w:eastAsia="ru-RU"/>
              </w:rPr>
              <w:t>.2.</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 итогам работы (за месяц, квартал, полугодие, год)</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p>
        </w:tc>
        <w:tc>
          <w:tcPr>
            <w:tcW w:w="1701" w:type="dxa"/>
            <w:vAlign w:val="center"/>
          </w:tcPr>
          <w:p w:rsidR="00417648" w:rsidRPr="00417648" w:rsidRDefault="00870DC1"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417648" w:rsidRPr="00417648">
              <w:rPr>
                <w:rFonts w:ascii="Times New Roman" w:eastAsia="Times New Roman" w:hAnsi="Times New Roman" w:cs="Times New Roman"/>
                <w:sz w:val="24"/>
                <w:szCs w:val="24"/>
                <w:lang w:eastAsia="ru-RU"/>
              </w:rPr>
              <w:t>о 100</w:t>
            </w:r>
          </w:p>
        </w:tc>
      </w:tr>
      <w:tr w:rsidR="00417648" w:rsidRPr="00417648" w:rsidTr="001C31A3">
        <w:tc>
          <w:tcPr>
            <w:tcW w:w="720" w:type="dxa"/>
            <w:vAlign w:val="center"/>
          </w:tcPr>
          <w:p w:rsidR="00417648" w:rsidRPr="00417648" w:rsidRDefault="001D22A2" w:rsidP="0041764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417648" w:rsidRPr="00417648">
              <w:rPr>
                <w:rFonts w:ascii="Times New Roman" w:eastAsia="Times New Roman" w:hAnsi="Times New Roman" w:cs="Times New Roman"/>
                <w:b/>
                <w:sz w:val="24"/>
                <w:szCs w:val="24"/>
                <w:lang w:eastAsia="ru-RU"/>
              </w:rPr>
              <w:t>.</w:t>
            </w:r>
          </w:p>
        </w:tc>
        <w:tc>
          <w:tcPr>
            <w:tcW w:w="7824" w:type="dxa"/>
            <w:gridSpan w:val="2"/>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учитывающие особенности деятельности учреждения и отдельных категорий работников</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b/>
                <w:sz w:val="24"/>
                <w:szCs w:val="24"/>
                <w:lang w:eastAsia="ru-RU"/>
              </w:rPr>
            </w:pPr>
          </w:p>
        </w:tc>
      </w:tr>
      <w:tr w:rsidR="00417648" w:rsidRPr="00417648" w:rsidTr="001C31A3">
        <w:tc>
          <w:tcPr>
            <w:tcW w:w="720" w:type="dxa"/>
            <w:vAlign w:val="center"/>
          </w:tcPr>
          <w:p w:rsidR="00417648" w:rsidRPr="00417648" w:rsidRDefault="001D22A2" w:rsidP="001D22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17648" w:rsidRPr="004176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417648" w:rsidRPr="00417648">
              <w:rPr>
                <w:rFonts w:ascii="Times New Roman" w:eastAsia="Times New Roman" w:hAnsi="Times New Roman" w:cs="Times New Roman"/>
                <w:sz w:val="24"/>
                <w:szCs w:val="24"/>
                <w:lang w:eastAsia="ru-RU"/>
              </w:rPr>
              <w:t>.</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работу в учреждениях, расположенных в сельских населенных пунктах</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25</w:t>
            </w:r>
          </w:p>
        </w:tc>
      </w:tr>
      <w:tr w:rsidR="00417648" w:rsidRPr="00417648" w:rsidTr="001C31A3">
        <w:tc>
          <w:tcPr>
            <w:tcW w:w="720" w:type="dxa"/>
            <w:vAlign w:val="center"/>
          </w:tcPr>
          <w:p w:rsidR="00417648" w:rsidRPr="00417648" w:rsidRDefault="001D22A2" w:rsidP="001D22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17648" w:rsidRPr="004176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417648" w:rsidRPr="00417648">
              <w:rPr>
                <w:rFonts w:ascii="Times New Roman" w:eastAsia="Times New Roman" w:hAnsi="Times New Roman" w:cs="Times New Roman"/>
                <w:sz w:val="24"/>
                <w:szCs w:val="24"/>
                <w:lang w:eastAsia="ru-RU"/>
              </w:rPr>
              <w:t>.</w:t>
            </w:r>
          </w:p>
        </w:tc>
        <w:tc>
          <w:tcPr>
            <w:tcW w:w="3240"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квалификационную категорию</w:t>
            </w:r>
          </w:p>
        </w:tc>
        <w:tc>
          <w:tcPr>
            <w:tcW w:w="4584"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 квалификационная категория</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высшая квалификационная категория</w:t>
            </w:r>
          </w:p>
        </w:tc>
        <w:tc>
          <w:tcPr>
            <w:tcW w:w="1701" w:type="dxa"/>
            <w:vAlign w:val="center"/>
          </w:tcPr>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417648" w:rsidRPr="00417648" w:rsidRDefault="00417648" w:rsidP="00417648">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30</w:t>
            </w:r>
          </w:p>
        </w:tc>
      </w:tr>
      <w:tr w:rsidR="001D22A2" w:rsidRPr="00417648" w:rsidTr="001C31A3">
        <w:tc>
          <w:tcPr>
            <w:tcW w:w="720" w:type="dxa"/>
            <w:vAlign w:val="center"/>
          </w:tcPr>
          <w:p w:rsidR="001D22A2" w:rsidRDefault="001D22A2" w:rsidP="001D22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
        </w:tc>
        <w:tc>
          <w:tcPr>
            <w:tcW w:w="3240" w:type="dxa"/>
            <w:vAlign w:val="center"/>
          </w:tcPr>
          <w:p w:rsidR="001D22A2" w:rsidRPr="00417648" w:rsidRDefault="001D22A2" w:rsidP="001D22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работу в специальных (коррекционных) отделениях, классах, группах для обучающихся, воспитанников с ограниченными возможностями здоровья</w:t>
            </w:r>
          </w:p>
        </w:tc>
        <w:tc>
          <w:tcPr>
            <w:tcW w:w="4584" w:type="dxa"/>
            <w:vAlign w:val="center"/>
          </w:tcPr>
          <w:p w:rsidR="001D22A2" w:rsidRPr="00417648" w:rsidRDefault="001D22A2" w:rsidP="00417648">
            <w:pPr>
              <w:spacing w:after="0" w:line="240" w:lineRule="auto"/>
              <w:jc w:val="center"/>
              <w:rPr>
                <w:rFonts w:ascii="Times New Roman" w:eastAsia="Times New Roman" w:hAnsi="Times New Roman" w:cs="Times New Roman"/>
                <w:sz w:val="24"/>
                <w:szCs w:val="24"/>
                <w:lang w:eastAsia="ru-RU"/>
              </w:rPr>
            </w:pPr>
          </w:p>
        </w:tc>
        <w:tc>
          <w:tcPr>
            <w:tcW w:w="1701" w:type="dxa"/>
            <w:vAlign w:val="center"/>
          </w:tcPr>
          <w:p w:rsidR="001D22A2" w:rsidRPr="00417648" w:rsidRDefault="001D22A2"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1D22A2" w:rsidRPr="00417648" w:rsidTr="001C31A3">
        <w:tc>
          <w:tcPr>
            <w:tcW w:w="720" w:type="dxa"/>
            <w:vAlign w:val="center"/>
          </w:tcPr>
          <w:p w:rsidR="001D22A2" w:rsidRDefault="001D22A2" w:rsidP="001D22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7.4.</w:t>
            </w:r>
          </w:p>
        </w:tc>
        <w:tc>
          <w:tcPr>
            <w:tcW w:w="3240" w:type="dxa"/>
            <w:vAlign w:val="center"/>
          </w:tcPr>
          <w:p w:rsidR="001D22A2" w:rsidRDefault="001D22A2" w:rsidP="001D22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индивидуальное обучение детей на дому</w:t>
            </w:r>
          </w:p>
        </w:tc>
        <w:tc>
          <w:tcPr>
            <w:tcW w:w="4584" w:type="dxa"/>
            <w:vAlign w:val="center"/>
          </w:tcPr>
          <w:p w:rsidR="001D22A2" w:rsidRPr="00417648" w:rsidRDefault="001D22A2" w:rsidP="00417648">
            <w:pPr>
              <w:spacing w:after="0" w:line="240" w:lineRule="auto"/>
              <w:jc w:val="center"/>
              <w:rPr>
                <w:rFonts w:ascii="Times New Roman" w:eastAsia="Times New Roman" w:hAnsi="Times New Roman" w:cs="Times New Roman"/>
                <w:sz w:val="24"/>
                <w:szCs w:val="24"/>
                <w:lang w:eastAsia="ru-RU"/>
              </w:rPr>
            </w:pPr>
          </w:p>
        </w:tc>
        <w:tc>
          <w:tcPr>
            <w:tcW w:w="1701" w:type="dxa"/>
            <w:vAlign w:val="center"/>
          </w:tcPr>
          <w:p w:rsidR="001D22A2" w:rsidRDefault="001D22A2" w:rsidP="004176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076338" w:rsidRPr="00076338" w:rsidRDefault="00A72CAC" w:rsidP="00076338">
      <w:pPr>
        <w:shd w:val="clear" w:color="auto" w:fill="FFFFFF"/>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2. Учреждения дополнительного образования детей</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40"/>
        <w:gridCol w:w="4584"/>
        <w:gridCol w:w="1701"/>
      </w:tblGrid>
      <w:tr w:rsidR="00A72CAC" w:rsidRPr="00417648" w:rsidTr="00E5522B">
        <w:tc>
          <w:tcPr>
            <w:tcW w:w="72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 xml:space="preserve">№ </w:t>
            </w:r>
            <w:proofErr w:type="gramStart"/>
            <w:r w:rsidRPr="00417648">
              <w:rPr>
                <w:rFonts w:ascii="Times New Roman" w:eastAsia="Times New Roman" w:hAnsi="Times New Roman" w:cs="Times New Roman"/>
                <w:sz w:val="24"/>
                <w:szCs w:val="24"/>
                <w:lang w:eastAsia="ru-RU"/>
              </w:rPr>
              <w:t>п</w:t>
            </w:r>
            <w:proofErr w:type="gramEnd"/>
            <w:r w:rsidRPr="00417648">
              <w:rPr>
                <w:rFonts w:ascii="Times New Roman" w:eastAsia="Times New Roman" w:hAnsi="Times New Roman" w:cs="Times New Roman"/>
                <w:sz w:val="24"/>
                <w:szCs w:val="24"/>
                <w:lang w:eastAsia="ru-RU"/>
              </w:rPr>
              <w:t>/п</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Перечень выплат стимулирующего характера</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pacing w:val="-1"/>
                <w:sz w:val="24"/>
                <w:szCs w:val="24"/>
                <w:lang w:eastAsia="ru-RU"/>
              </w:rPr>
              <w:t>Качественные и количественные показатели, при достижении которых производятся выплаты стимулирующего характера</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pacing w:val="-1"/>
                <w:sz w:val="24"/>
                <w:szCs w:val="24"/>
                <w:lang w:eastAsia="ru-RU"/>
              </w:rPr>
            </w:pPr>
            <w:r w:rsidRPr="00417648">
              <w:rPr>
                <w:rFonts w:ascii="Times New Roman" w:eastAsia="Times New Roman" w:hAnsi="Times New Roman" w:cs="Times New Roman"/>
                <w:spacing w:val="-1"/>
                <w:sz w:val="24"/>
                <w:szCs w:val="24"/>
                <w:lang w:eastAsia="ru-RU"/>
              </w:rPr>
              <w:t>Рекомендуемые размеры выплат стимулирующего характера, %</w:t>
            </w:r>
          </w:p>
        </w:tc>
      </w:tr>
      <w:tr w:rsidR="00A72CAC" w:rsidRPr="00417648" w:rsidTr="00E5522B">
        <w:tc>
          <w:tcPr>
            <w:tcW w:w="72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p>
        </w:tc>
      </w:tr>
      <w:tr w:rsidR="00A72CAC" w:rsidRPr="00417648" w:rsidTr="00E5522B">
        <w:tc>
          <w:tcPr>
            <w:tcW w:w="720" w:type="dxa"/>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1.</w:t>
            </w:r>
          </w:p>
        </w:tc>
        <w:tc>
          <w:tcPr>
            <w:tcW w:w="7824" w:type="dxa"/>
            <w:gridSpan w:val="2"/>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за интенсивность и высокие результаты работы</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p>
        </w:tc>
      </w:tr>
      <w:tr w:rsidR="00A72CAC" w:rsidRPr="00417648" w:rsidTr="00E5522B">
        <w:trPr>
          <w:trHeight w:val="1683"/>
        </w:trPr>
        <w:tc>
          <w:tcPr>
            <w:tcW w:w="72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1.1.</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личный вклад работника в достижение эффективности работы учреждения</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показатели оценки эффективности труда работника устанавливаются руководителем учреждения в соответствии с достигнутыми показателями оценки эффективности работы учреждения</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417648">
              <w:rPr>
                <w:rFonts w:ascii="Times New Roman" w:eastAsia="Times New Roman" w:hAnsi="Times New Roman" w:cs="Times New Roman"/>
                <w:sz w:val="24"/>
                <w:szCs w:val="24"/>
                <w:lang w:eastAsia="ru-RU"/>
              </w:rPr>
              <w:t>о 50</w:t>
            </w:r>
          </w:p>
        </w:tc>
      </w:tr>
      <w:tr w:rsidR="00A72CAC" w:rsidRPr="00417648" w:rsidTr="00E5522B">
        <w:trPr>
          <w:trHeight w:val="1264"/>
        </w:trPr>
        <w:tc>
          <w:tcPr>
            <w:tcW w:w="72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pacing w:val="-3"/>
                <w:sz w:val="24"/>
                <w:szCs w:val="24"/>
                <w:lang w:eastAsia="ru-RU"/>
              </w:rPr>
              <w:t>1.2.</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участие в экспериментах, конкурсах, проектах, мероприятиях, согласованных с Учредителем</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областного уровня</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федерального уровня</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международного уровня</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25</w:t>
            </w:r>
          </w:p>
        </w:tc>
      </w:tr>
      <w:tr w:rsidR="00A72CAC" w:rsidRPr="00417648" w:rsidTr="00E5522B">
        <w:trPr>
          <w:trHeight w:val="1406"/>
        </w:trPr>
        <w:tc>
          <w:tcPr>
            <w:tcW w:w="72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1.3.</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pacing w:val="-3"/>
                <w:sz w:val="24"/>
                <w:szCs w:val="24"/>
                <w:lang w:eastAsia="ru-RU"/>
              </w:rPr>
              <w:t xml:space="preserve">за подготовку обучающегося, воспитанника – победителя или призера </w:t>
            </w:r>
            <w:r w:rsidRPr="00417648">
              <w:rPr>
                <w:rFonts w:ascii="Times New Roman" w:eastAsia="Times New Roman" w:hAnsi="Times New Roman" w:cs="Times New Roman"/>
                <w:spacing w:val="-2"/>
                <w:sz w:val="24"/>
                <w:szCs w:val="24"/>
                <w:lang w:eastAsia="ru-RU"/>
              </w:rPr>
              <w:t xml:space="preserve">олимпиад, творческих конкурсов, </w:t>
            </w:r>
            <w:r w:rsidRPr="00417648">
              <w:rPr>
                <w:rFonts w:ascii="Times New Roman" w:eastAsia="Times New Roman" w:hAnsi="Times New Roman" w:cs="Times New Roman"/>
                <w:sz w:val="24"/>
                <w:szCs w:val="24"/>
                <w:lang w:eastAsia="ru-RU"/>
              </w:rPr>
              <w:t>спортивных соревнований</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районного уровня</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областного уровня</w:t>
            </w:r>
          </w:p>
          <w:p w:rsidR="00A72CAC"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федерального уровня</w:t>
            </w:r>
          </w:p>
          <w:p w:rsidR="00A72CAC" w:rsidRPr="00417648" w:rsidRDefault="00A72CAC" w:rsidP="00A72CAC">
            <w:pPr>
              <w:spacing w:after="0" w:line="240" w:lineRule="auto"/>
              <w:jc w:val="center"/>
              <w:rPr>
                <w:rFonts w:ascii="Times New Roman" w:eastAsia="Times New Roman" w:hAnsi="Times New Roman" w:cs="Times New Roman"/>
                <w:sz w:val="24"/>
                <w:szCs w:val="24"/>
                <w:lang w:eastAsia="ru-RU"/>
              </w:rPr>
            </w:pPr>
          </w:p>
        </w:tc>
        <w:tc>
          <w:tcPr>
            <w:tcW w:w="1701" w:type="dxa"/>
          </w:tcPr>
          <w:p w:rsidR="00A72CAC" w:rsidRDefault="00A72CAC" w:rsidP="00E5522B">
            <w:pPr>
              <w:spacing w:after="0" w:line="240" w:lineRule="auto"/>
              <w:jc w:val="center"/>
              <w:rPr>
                <w:rFonts w:ascii="Times New Roman" w:eastAsia="Times New Roman" w:hAnsi="Times New Roman" w:cs="Times New Roman"/>
                <w:sz w:val="24"/>
                <w:szCs w:val="24"/>
                <w:lang w:eastAsia="ru-RU"/>
              </w:rPr>
            </w:pP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10</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A72CAC"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p>
        </w:tc>
      </w:tr>
      <w:tr w:rsidR="00A72CAC" w:rsidRPr="00417648" w:rsidTr="00E5522B">
        <w:trPr>
          <w:trHeight w:val="1406"/>
        </w:trPr>
        <w:tc>
          <w:tcPr>
            <w:tcW w:w="72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pacing w:val="-3"/>
                <w:sz w:val="24"/>
                <w:szCs w:val="24"/>
                <w:lang w:eastAsia="ru-RU"/>
              </w:rPr>
            </w:pPr>
            <w:r>
              <w:rPr>
                <w:rFonts w:ascii="Times New Roman" w:eastAsia="Times New Roman" w:hAnsi="Times New Roman" w:cs="Times New Roman"/>
                <w:spacing w:val="-3"/>
                <w:sz w:val="24"/>
                <w:szCs w:val="24"/>
                <w:lang w:eastAsia="ru-RU"/>
              </w:rPr>
              <w:t>за работу с обучающимися, воспитанниками в каникулярное время</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установленных показателей по организации отдыха, оздоровления и занятости детей в каникулярное время</w:t>
            </w:r>
          </w:p>
        </w:tc>
        <w:tc>
          <w:tcPr>
            <w:tcW w:w="1701" w:type="dxa"/>
          </w:tcPr>
          <w:p w:rsidR="00A72CAC" w:rsidRDefault="00A72CAC" w:rsidP="00E5522B">
            <w:pPr>
              <w:spacing w:after="0" w:line="240" w:lineRule="auto"/>
              <w:jc w:val="center"/>
              <w:rPr>
                <w:rFonts w:ascii="Times New Roman" w:eastAsia="Times New Roman" w:hAnsi="Times New Roman" w:cs="Times New Roman"/>
                <w:sz w:val="24"/>
                <w:szCs w:val="24"/>
                <w:lang w:eastAsia="ru-RU"/>
              </w:rPr>
            </w:pPr>
          </w:p>
          <w:p w:rsidR="00A72CAC" w:rsidRPr="00FF2B8B" w:rsidRDefault="00A72CAC" w:rsidP="00E5522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824" w:type="dxa"/>
            <w:gridSpan w:val="2"/>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за наличие ученой степени, почетного звания</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72CAC" w:rsidRPr="00417648">
              <w:rPr>
                <w:rFonts w:ascii="Times New Roman" w:eastAsia="Times New Roman" w:hAnsi="Times New Roman" w:cs="Times New Roman"/>
                <w:sz w:val="24"/>
                <w:szCs w:val="24"/>
                <w:lang w:eastAsia="ru-RU"/>
              </w:rPr>
              <w:t>.1.</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наличие ученой степени</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ученая степень «кандидат наук»</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ученая степень «доктор наук»</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72CAC" w:rsidRPr="00417648">
              <w:rPr>
                <w:rFonts w:ascii="Times New Roman" w:eastAsia="Times New Roman" w:hAnsi="Times New Roman" w:cs="Times New Roman"/>
                <w:sz w:val="24"/>
                <w:szCs w:val="24"/>
                <w:lang w:eastAsia="ru-RU"/>
              </w:rPr>
              <w:t>.2.</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наличие спортивного звания, нагрудного знака, почетного звания</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спортивное звание «мастер спорта», «гроссмейстер»</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нагрудный знак</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почетное звание «заслуженный»</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почетное звание «народный»</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10</w:t>
            </w: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A72CAC" w:rsidRPr="00417648">
              <w:rPr>
                <w:rFonts w:ascii="Times New Roman" w:eastAsia="Times New Roman" w:hAnsi="Times New Roman" w:cs="Times New Roman"/>
                <w:b/>
                <w:sz w:val="24"/>
                <w:szCs w:val="24"/>
                <w:lang w:eastAsia="ru-RU"/>
              </w:rPr>
              <w:t>.</w:t>
            </w:r>
          </w:p>
        </w:tc>
        <w:tc>
          <w:tcPr>
            <w:tcW w:w="7824" w:type="dxa"/>
            <w:gridSpan w:val="2"/>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за непрерывный педагогический стаж работы, выслугу лет</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A72CAC" w:rsidRPr="00417648">
              <w:rPr>
                <w:rFonts w:ascii="Times New Roman" w:eastAsia="Times New Roman" w:hAnsi="Times New Roman" w:cs="Times New Roman"/>
                <w:sz w:val="24"/>
                <w:szCs w:val="24"/>
                <w:lang w:eastAsia="ru-RU"/>
              </w:rPr>
              <w:t>.1.</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педагогический стаж работы</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3 до 5 лет</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5 до 10 лет</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10 до 15 лет</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15 до 20 лет</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20 до 25 лет</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И свыше 25 лет</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5</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10</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25</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30</w:t>
            </w: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00A72CAC" w:rsidRPr="00417648">
              <w:rPr>
                <w:rFonts w:ascii="Times New Roman" w:eastAsia="Times New Roman" w:hAnsi="Times New Roman" w:cs="Times New Roman"/>
                <w:b/>
                <w:sz w:val="24"/>
                <w:szCs w:val="24"/>
                <w:lang w:eastAsia="ru-RU"/>
              </w:rPr>
              <w:t>.</w:t>
            </w:r>
          </w:p>
        </w:tc>
        <w:tc>
          <w:tcPr>
            <w:tcW w:w="7824" w:type="dxa"/>
            <w:gridSpan w:val="2"/>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молодым специалистам</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p>
        </w:tc>
      </w:tr>
      <w:tr w:rsidR="00A72CAC" w:rsidRPr="00417648" w:rsidTr="00E5522B">
        <w:tc>
          <w:tcPr>
            <w:tcW w:w="720" w:type="dxa"/>
            <w:vAlign w:val="center"/>
          </w:tcPr>
          <w:p w:rsidR="00A72CAC" w:rsidRPr="00417648" w:rsidRDefault="00113930"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A72CAC" w:rsidRPr="00417648">
              <w:rPr>
                <w:rFonts w:ascii="Times New Roman" w:eastAsia="Times New Roman" w:hAnsi="Times New Roman" w:cs="Times New Roman"/>
                <w:sz w:val="24"/>
                <w:szCs w:val="24"/>
                <w:lang w:eastAsia="ru-RU"/>
              </w:rPr>
              <w:t>.1.</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 xml:space="preserve">единовременная </w:t>
            </w:r>
            <w:r w:rsidRPr="00417648">
              <w:rPr>
                <w:rFonts w:ascii="Times New Roman" w:eastAsia="Times New Roman" w:hAnsi="Times New Roman" w:cs="Times New Roman"/>
                <w:sz w:val="24"/>
                <w:szCs w:val="24"/>
                <w:lang w:eastAsia="ru-RU"/>
              </w:rPr>
              <w:lastRenderedPageBreak/>
              <w:t>материальная помощь молодым специалистам</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pacing w:val="3"/>
                <w:sz w:val="24"/>
                <w:szCs w:val="24"/>
                <w:lang w:eastAsia="ru-RU"/>
              </w:rPr>
            </w:pPr>
            <w:r w:rsidRPr="00417648">
              <w:rPr>
                <w:rFonts w:ascii="Times New Roman" w:eastAsia="Times New Roman" w:hAnsi="Times New Roman" w:cs="Times New Roman"/>
                <w:spacing w:val="3"/>
                <w:sz w:val="24"/>
                <w:szCs w:val="24"/>
                <w:lang w:eastAsia="ru-RU"/>
              </w:rPr>
              <w:lastRenderedPageBreak/>
              <w:t>статус «молодого специалиста</w:t>
            </w:r>
            <w:r>
              <w:rPr>
                <w:rFonts w:ascii="Times New Roman" w:eastAsia="Times New Roman" w:hAnsi="Times New Roman" w:cs="Times New Roman"/>
                <w:spacing w:val="3"/>
                <w:sz w:val="24"/>
                <w:szCs w:val="24"/>
                <w:lang w:eastAsia="ru-RU"/>
              </w:rPr>
              <w:t>»</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pacing w:val="3"/>
                <w:sz w:val="24"/>
                <w:szCs w:val="24"/>
                <w:lang w:eastAsia="ru-RU"/>
              </w:rPr>
            </w:pPr>
            <w:r w:rsidRPr="00417648">
              <w:rPr>
                <w:rFonts w:ascii="Times New Roman" w:eastAsia="Times New Roman" w:hAnsi="Times New Roman" w:cs="Times New Roman"/>
                <w:spacing w:val="3"/>
                <w:sz w:val="24"/>
                <w:szCs w:val="24"/>
                <w:lang w:eastAsia="ru-RU"/>
              </w:rPr>
              <w:t xml:space="preserve">согласно </w:t>
            </w:r>
            <w:r>
              <w:rPr>
                <w:rFonts w:ascii="Times New Roman" w:eastAsia="Times New Roman" w:hAnsi="Times New Roman" w:cs="Times New Roman"/>
                <w:spacing w:val="3"/>
                <w:sz w:val="24"/>
                <w:szCs w:val="24"/>
                <w:lang w:eastAsia="ru-RU"/>
              </w:rPr>
              <w:lastRenderedPageBreak/>
              <w:t>п</w:t>
            </w:r>
            <w:r w:rsidRPr="00417648">
              <w:rPr>
                <w:rFonts w:ascii="Times New Roman" w:eastAsia="Times New Roman" w:hAnsi="Times New Roman" w:cs="Times New Roman"/>
                <w:spacing w:val="3"/>
                <w:sz w:val="24"/>
                <w:szCs w:val="24"/>
                <w:lang w:eastAsia="ru-RU"/>
              </w:rPr>
              <w:t xml:space="preserve">остановлению </w:t>
            </w:r>
            <w:r>
              <w:rPr>
                <w:rFonts w:ascii="Times New Roman" w:eastAsia="Times New Roman" w:hAnsi="Times New Roman" w:cs="Times New Roman"/>
                <w:spacing w:val="3"/>
                <w:sz w:val="24"/>
                <w:szCs w:val="24"/>
                <w:lang w:eastAsia="ru-RU"/>
              </w:rPr>
              <w:t>А</w:t>
            </w:r>
            <w:r w:rsidRPr="00417648">
              <w:rPr>
                <w:rFonts w:ascii="Times New Roman" w:eastAsia="Times New Roman" w:hAnsi="Times New Roman" w:cs="Times New Roman"/>
                <w:spacing w:val="3"/>
                <w:sz w:val="24"/>
                <w:szCs w:val="24"/>
                <w:lang w:eastAsia="ru-RU"/>
              </w:rPr>
              <w:t>дминистрации</w:t>
            </w:r>
            <w:r>
              <w:rPr>
                <w:rFonts w:ascii="Times New Roman" w:eastAsia="Times New Roman" w:hAnsi="Times New Roman" w:cs="Times New Roman"/>
                <w:spacing w:val="3"/>
                <w:sz w:val="24"/>
                <w:szCs w:val="24"/>
                <w:lang w:eastAsia="ru-RU"/>
              </w:rPr>
              <w:t xml:space="preserve"> района         от 14.09.2018 г.№</w:t>
            </w:r>
            <w:r w:rsidRPr="00417648">
              <w:rPr>
                <w:rFonts w:ascii="Times New Roman" w:eastAsia="Times New Roman" w:hAnsi="Times New Roman" w:cs="Times New Roman"/>
                <w:spacing w:val="3"/>
                <w:sz w:val="24"/>
                <w:szCs w:val="24"/>
                <w:lang w:eastAsia="ru-RU"/>
              </w:rPr>
              <w:t>1526</w:t>
            </w: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5</w:t>
            </w:r>
            <w:r w:rsidR="00A72CAC" w:rsidRPr="00417648">
              <w:rPr>
                <w:rFonts w:ascii="Times New Roman" w:eastAsia="Times New Roman" w:hAnsi="Times New Roman" w:cs="Times New Roman"/>
                <w:b/>
                <w:sz w:val="24"/>
                <w:szCs w:val="24"/>
                <w:lang w:eastAsia="ru-RU"/>
              </w:rPr>
              <w:t>.</w:t>
            </w:r>
          </w:p>
        </w:tc>
        <w:tc>
          <w:tcPr>
            <w:tcW w:w="7824" w:type="dxa"/>
            <w:gridSpan w:val="2"/>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Премиальные выплаты по итогам работы</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A72CAC" w:rsidRPr="00417648">
              <w:rPr>
                <w:rFonts w:ascii="Times New Roman" w:eastAsia="Times New Roman" w:hAnsi="Times New Roman" w:cs="Times New Roman"/>
                <w:sz w:val="24"/>
                <w:szCs w:val="24"/>
                <w:lang w:eastAsia="ru-RU"/>
              </w:rPr>
              <w:t>.1.</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выполнение особо важных и срочных работ</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в соответствии с заданием, установленным руководителем учреждения</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417648">
              <w:rPr>
                <w:rFonts w:ascii="Times New Roman" w:eastAsia="Times New Roman" w:hAnsi="Times New Roman" w:cs="Times New Roman"/>
                <w:sz w:val="24"/>
                <w:szCs w:val="24"/>
                <w:lang w:eastAsia="ru-RU"/>
              </w:rPr>
              <w:t xml:space="preserve">о </w:t>
            </w:r>
            <w:r>
              <w:rPr>
                <w:rFonts w:ascii="Times New Roman" w:eastAsia="Times New Roman" w:hAnsi="Times New Roman" w:cs="Times New Roman"/>
                <w:sz w:val="24"/>
                <w:szCs w:val="24"/>
                <w:lang w:eastAsia="ru-RU"/>
              </w:rPr>
              <w:t>80</w:t>
            </w: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A72CAC" w:rsidRPr="00417648">
              <w:rPr>
                <w:rFonts w:ascii="Times New Roman" w:eastAsia="Times New Roman" w:hAnsi="Times New Roman" w:cs="Times New Roman"/>
                <w:sz w:val="24"/>
                <w:szCs w:val="24"/>
                <w:lang w:eastAsia="ru-RU"/>
              </w:rPr>
              <w:t>.2.</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 итогам работы (за месяц, квартал, полугодие, год)</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417648">
              <w:rPr>
                <w:rFonts w:ascii="Times New Roman" w:eastAsia="Times New Roman" w:hAnsi="Times New Roman" w:cs="Times New Roman"/>
                <w:sz w:val="24"/>
                <w:szCs w:val="24"/>
                <w:lang w:eastAsia="ru-RU"/>
              </w:rPr>
              <w:t>о 100</w:t>
            </w: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00A72CAC" w:rsidRPr="00417648">
              <w:rPr>
                <w:rFonts w:ascii="Times New Roman" w:eastAsia="Times New Roman" w:hAnsi="Times New Roman" w:cs="Times New Roman"/>
                <w:b/>
                <w:sz w:val="24"/>
                <w:szCs w:val="24"/>
                <w:lang w:eastAsia="ru-RU"/>
              </w:rPr>
              <w:t>.</w:t>
            </w:r>
          </w:p>
        </w:tc>
        <w:tc>
          <w:tcPr>
            <w:tcW w:w="7824" w:type="dxa"/>
            <w:gridSpan w:val="2"/>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учитывающие особенности деятельности учреждения и отдельных категорий работников</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b/>
                <w:sz w:val="24"/>
                <w:szCs w:val="24"/>
                <w:lang w:eastAsia="ru-RU"/>
              </w:rPr>
            </w:pP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A72CAC" w:rsidRPr="00417648">
              <w:rPr>
                <w:rFonts w:ascii="Times New Roman" w:eastAsia="Times New Roman" w:hAnsi="Times New Roman" w:cs="Times New Roman"/>
                <w:sz w:val="24"/>
                <w:szCs w:val="24"/>
                <w:lang w:eastAsia="ru-RU"/>
              </w:rPr>
              <w:t>.</w:t>
            </w:r>
            <w:r w:rsidR="00A72CAC">
              <w:rPr>
                <w:rFonts w:ascii="Times New Roman" w:eastAsia="Times New Roman" w:hAnsi="Times New Roman" w:cs="Times New Roman"/>
                <w:sz w:val="24"/>
                <w:szCs w:val="24"/>
                <w:lang w:eastAsia="ru-RU"/>
              </w:rPr>
              <w:t>1</w:t>
            </w:r>
            <w:r w:rsidR="00A72CAC" w:rsidRPr="00417648">
              <w:rPr>
                <w:rFonts w:ascii="Times New Roman" w:eastAsia="Times New Roman" w:hAnsi="Times New Roman" w:cs="Times New Roman"/>
                <w:sz w:val="24"/>
                <w:szCs w:val="24"/>
                <w:lang w:eastAsia="ru-RU"/>
              </w:rPr>
              <w:t>.</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работу в учреждениях, расположенных в сельских населенных пунктах</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25</w:t>
            </w:r>
          </w:p>
        </w:tc>
      </w:tr>
      <w:tr w:rsidR="00A72CAC" w:rsidRPr="00417648" w:rsidTr="00E5522B">
        <w:tc>
          <w:tcPr>
            <w:tcW w:w="720" w:type="dxa"/>
            <w:vAlign w:val="center"/>
          </w:tcPr>
          <w:p w:rsidR="00A72CAC"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A72CAC" w:rsidRPr="00417648">
              <w:rPr>
                <w:rFonts w:ascii="Times New Roman" w:eastAsia="Times New Roman" w:hAnsi="Times New Roman" w:cs="Times New Roman"/>
                <w:sz w:val="24"/>
                <w:szCs w:val="24"/>
                <w:lang w:eastAsia="ru-RU"/>
              </w:rPr>
              <w:t>.</w:t>
            </w:r>
            <w:r w:rsidR="00A72CAC">
              <w:rPr>
                <w:rFonts w:ascii="Times New Roman" w:eastAsia="Times New Roman" w:hAnsi="Times New Roman" w:cs="Times New Roman"/>
                <w:sz w:val="24"/>
                <w:szCs w:val="24"/>
                <w:lang w:eastAsia="ru-RU"/>
              </w:rPr>
              <w:t>2</w:t>
            </w:r>
            <w:r w:rsidR="00A72CAC" w:rsidRPr="00417648">
              <w:rPr>
                <w:rFonts w:ascii="Times New Roman" w:eastAsia="Times New Roman" w:hAnsi="Times New Roman" w:cs="Times New Roman"/>
                <w:sz w:val="24"/>
                <w:szCs w:val="24"/>
                <w:lang w:eastAsia="ru-RU"/>
              </w:rPr>
              <w:t>.</w:t>
            </w:r>
          </w:p>
        </w:tc>
        <w:tc>
          <w:tcPr>
            <w:tcW w:w="3240"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квалификационную категорию</w:t>
            </w:r>
          </w:p>
        </w:tc>
        <w:tc>
          <w:tcPr>
            <w:tcW w:w="4584"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 квалификационная категория</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высшая квалификационная категория</w:t>
            </w:r>
          </w:p>
        </w:tc>
        <w:tc>
          <w:tcPr>
            <w:tcW w:w="1701" w:type="dxa"/>
            <w:vAlign w:val="center"/>
          </w:tcPr>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A72CAC" w:rsidRPr="00417648" w:rsidRDefault="00A72CAC"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30</w:t>
            </w:r>
          </w:p>
        </w:tc>
      </w:tr>
    </w:tbl>
    <w:p w:rsidR="00243A62" w:rsidRDefault="00243A62" w:rsidP="00016775">
      <w:pPr>
        <w:rPr>
          <w:rFonts w:ascii="Times New Roman" w:hAnsi="Times New Roman" w:cs="Times New Roman"/>
          <w:sz w:val="28"/>
          <w:szCs w:val="28"/>
        </w:rPr>
      </w:pPr>
    </w:p>
    <w:p w:rsidR="000F415E" w:rsidRPr="00076338" w:rsidRDefault="000F415E" w:rsidP="000F415E">
      <w:pPr>
        <w:shd w:val="clear" w:color="auto" w:fill="FFFFFF"/>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3. Учреждения, реализующие программы дошкольного образования</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40"/>
        <w:gridCol w:w="4584"/>
        <w:gridCol w:w="1701"/>
      </w:tblGrid>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 xml:space="preserve">№ </w:t>
            </w:r>
            <w:proofErr w:type="gramStart"/>
            <w:r w:rsidRPr="00417648">
              <w:rPr>
                <w:rFonts w:ascii="Times New Roman" w:eastAsia="Times New Roman" w:hAnsi="Times New Roman" w:cs="Times New Roman"/>
                <w:sz w:val="24"/>
                <w:szCs w:val="24"/>
                <w:lang w:eastAsia="ru-RU"/>
              </w:rPr>
              <w:t>п</w:t>
            </w:r>
            <w:proofErr w:type="gramEnd"/>
            <w:r w:rsidRPr="00417648">
              <w:rPr>
                <w:rFonts w:ascii="Times New Roman" w:eastAsia="Times New Roman" w:hAnsi="Times New Roman" w:cs="Times New Roman"/>
                <w:sz w:val="24"/>
                <w:szCs w:val="24"/>
                <w:lang w:eastAsia="ru-RU"/>
              </w:rPr>
              <w:t>/п</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Перечень выплат стимулирующего характера</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pacing w:val="-1"/>
                <w:sz w:val="24"/>
                <w:szCs w:val="24"/>
                <w:lang w:eastAsia="ru-RU"/>
              </w:rPr>
              <w:t>Качественные и количественные показатели, при достижении которых производятся выплаты стимулирующего характера</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pacing w:val="-1"/>
                <w:sz w:val="24"/>
                <w:szCs w:val="24"/>
                <w:lang w:eastAsia="ru-RU"/>
              </w:rPr>
            </w:pPr>
            <w:r w:rsidRPr="00417648">
              <w:rPr>
                <w:rFonts w:ascii="Times New Roman" w:eastAsia="Times New Roman" w:hAnsi="Times New Roman" w:cs="Times New Roman"/>
                <w:spacing w:val="-1"/>
                <w:sz w:val="24"/>
                <w:szCs w:val="24"/>
                <w:lang w:eastAsia="ru-RU"/>
              </w:rPr>
              <w:t>Рекомендуемые размеры выплат стимулирующего характера, %</w:t>
            </w: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1.</w:t>
            </w:r>
          </w:p>
        </w:tc>
        <w:tc>
          <w:tcPr>
            <w:tcW w:w="7824" w:type="dxa"/>
            <w:gridSpan w:val="2"/>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за интенсивность и высокие результаты работы</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p>
        </w:tc>
      </w:tr>
      <w:tr w:rsidR="000F415E" w:rsidRPr="00417648" w:rsidTr="00E5522B">
        <w:trPr>
          <w:trHeight w:val="1683"/>
        </w:trPr>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1.1.</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личный вклад работника в достижение эффективности работы учреждения</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показатели оценки эффективности труда работника устанавливаются руководителем учреждения в соответствии с достигнутыми показателями оценки эффективности работы учреждения</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417648">
              <w:rPr>
                <w:rFonts w:ascii="Times New Roman" w:eastAsia="Times New Roman" w:hAnsi="Times New Roman" w:cs="Times New Roman"/>
                <w:sz w:val="24"/>
                <w:szCs w:val="24"/>
                <w:lang w:eastAsia="ru-RU"/>
              </w:rPr>
              <w:t>о 50</w:t>
            </w:r>
          </w:p>
        </w:tc>
      </w:tr>
      <w:tr w:rsidR="000F415E" w:rsidRPr="00417648" w:rsidTr="00E5522B">
        <w:trPr>
          <w:trHeight w:val="1264"/>
        </w:trPr>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pacing w:val="-3"/>
                <w:sz w:val="24"/>
                <w:szCs w:val="24"/>
                <w:lang w:eastAsia="ru-RU"/>
              </w:rPr>
              <w:t>1.2.</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участие в экспериментах, конкурсах, проектах, мероприятиях, согласованных с Учредителем</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областного уровня</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федерального уровня</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международного уровня</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25</w:t>
            </w: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824" w:type="dxa"/>
            <w:gridSpan w:val="2"/>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за наличие ученой степени, почетного звания</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417648">
              <w:rPr>
                <w:rFonts w:ascii="Times New Roman" w:eastAsia="Times New Roman" w:hAnsi="Times New Roman" w:cs="Times New Roman"/>
                <w:sz w:val="24"/>
                <w:szCs w:val="24"/>
                <w:lang w:eastAsia="ru-RU"/>
              </w:rPr>
              <w:t>.1.</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наличие ученой степени</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ученая степень «кандидат наук»</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ученая степень «доктор наук»</w:t>
            </w:r>
          </w:p>
        </w:tc>
        <w:tc>
          <w:tcPr>
            <w:tcW w:w="1701" w:type="dxa"/>
            <w:vAlign w:val="center"/>
          </w:tcPr>
          <w:p w:rsidR="000F415E"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417648">
              <w:rPr>
                <w:rFonts w:ascii="Times New Roman" w:eastAsia="Times New Roman" w:hAnsi="Times New Roman" w:cs="Times New Roman"/>
                <w:sz w:val="24"/>
                <w:szCs w:val="24"/>
                <w:lang w:eastAsia="ru-RU"/>
              </w:rPr>
              <w:t>.2.</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наличие спортивного звания, нагрудного знака, почетного звания</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спортивное звание «мастер спорта», «гроссмейстер»</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нагрудный знак</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почетное звание «заслуженный»</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почетное звание «народный»</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10</w:t>
            </w: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417648">
              <w:rPr>
                <w:rFonts w:ascii="Times New Roman" w:eastAsia="Times New Roman" w:hAnsi="Times New Roman" w:cs="Times New Roman"/>
                <w:b/>
                <w:sz w:val="24"/>
                <w:szCs w:val="24"/>
                <w:lang w:eastAsia="ru-RU"/>
              </w:rPr>
              <w:t>.</w:t>
            </w:r>
          </w:p>
        </w:tc>
        <w:tc>
          <w:tcPr>
            <w:tcW w:w="7824" w:type="dxa"/>
            <w:gridSpan w:val="2"/>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за непрерывный педагогический стаж работы, выслугу лет</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417648">
              <w:rPr>
                <w:rFonts w:ascii="Times New Roman" w:eastAsia="Times New Roman" w:hAnsi="Times New Roman" w:cs="Times New Roman"/>
                <w:sz w:val="24"/>
                <w:szCs w:val="24"/>
                <w:lang w:eastAsia="ru-RU"/>
              </w:rPr>
              <w:t>.1.</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педагогический стаж работы</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3 до 5 лет</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5 до 10 лет</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10 до 15 лет</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15 до 20 лет</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От 20 до 25 лет</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И свыше 25 лет</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5</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10</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15</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25</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30</w:t>
            </w: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Pr="00417648">
              <w:rPr>
                <w:rFonts w:ascii="Times New Roman" w:eastAsia="Times New Roman" w:hAnsi="Times New Roman" w:cs="Times New Roman"/>
                <w:b/>
                <w:sz w:val="24"/>
                <w:szCs w:val="24"/>
                <w:lang w:eastAsia="ru-RU"/>
              </w:rPr>
              <w:t>.</w:t>
            </w:r>
          </w:p>
        </w:tc>
        <w:tc>
          <w:tcPr>
            <w:tcW w:w="7824" w:type="dxa"/>
            <w:gridSpan w:val="2"/>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молодым специалистам</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417648">
              <w:rPr>
                <w:rFonts w:ascii="Times New Roman" w:eastAsia="Times New Roman" w:hAnsi="Times New Roman" w:cs="Times New Roman"/>
                <w:sz w:val="24"/>
                <w:szCs w:val="24"/>
                <w:lang w:eastAsia="ru-RU"/>
              </w:rPr>
              <w:t>.1.</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единовременная материальная помощь молодым специалистам</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pacing w:val="3"/>
                <w:sz w:val="24"/>
                <w:szCs w:val="24"/>
                <w:lang w:eastAsia="ru-RU"/>
              </w:rPr>
            </w:pPr>
            <w:r w:rsidRPr="00417648">
              <w:rPr>
                <w:rFonts w:ascii="Times New Roman" w:eastAsia="Times New Roman" w:hAnsi="Times New Roman" w:cs="Times New Roman"/>
                <w:spacing w:val="3"/>
                <w:sz w:val="24"/>
                <w:szCs w:val="24"/>
                <w:lang w:eastAsia="ru-RU"/>
              </w:rPr>
              <w:t>статус «молодого специалиста</w:t>
            </w:r>
            <w:r>
              <w:rPr>
                <w:rFonts w:ascii="Times New Roman" w:eastAsia="Times New Roman" w:hAnsi="Times New Roman" w:cs="Times New Roman"/>
                <w:spacing w:val="3"/>
                <w:sz w:val="24"/>
                <w:szCs w:val="24"/>
                <w:lang w:eastAsia="ru-RU"/>
              </w:rPr>
              <w:t>»</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pacing w:val="3"/>
                <w:sz w:val="24"/>
                <w:szCs w:val="24"/>
                <w:lang w:eastAsia="ru-RU"/>
              </w:rPr>
            </w:pPr>
            <w:r w:rsidRPr="00417648">
              <w:rPr>
                <w:rFonts w:ascii="Times New Roman" w:eastAsia="Times New Roman" w:hAnsi="Times New Roman" w:cs="Times New Roman"/>
                <w:spacing w:val="3"/>
                <w:sz w:val="24"/>
                <w:szCs w:val="24"/>
                <w:lang w:eastAsia="ru-RU"/>
              </w:rPr>
              <w:t xml:space="preserve">согласно </w:t>
            </w:r>
            <w:r>
              <w:rPr>
                <w:rFonts w:ascii="Times New Roman" w:eastAsia="Times New Roman" w:hAnsi="Times New Roman" w:cs="Times New Roman"/>
                <w:spacing w:val="3"/>
                <w:sz w:val="24"/>
                <w:szCs w:val="24"/>
                <w:lang w:eastAsia="ru-RU"/>
              </w:rPr>
              <w:t>п</w:t>
            </w:r>
            <w:r w:rsidRPr="00417648">
              <w:rPr>
                <w:rFonts w:ascii="Times New Roman" w:eastAsia="Times New Roman" w:hAnsi="Times New Roman" w:cs="Times New Roman"/>
                <w:spacing w:val="3"/>
                <w:sz w:val="24"/>
                <w:szCs w:val="24"/>
                <w:lang w:eastAsia="ru-RU"/>
              </w:rPr>
              <w:t xml:space="preserve">остановлению </w:t>
            </w:r>
            <w:r>
              <w:rPr>
                <w:rFonts w:ascii="Times New Roman" w:eastAsia="Times New Roman" w:hAnsi="Times New Roman" w:cs="Times New Roman"/>
                <w:spacing w:val="3"/>
                <w:sz w:val="24"/>
                <w:szCs w:val="24"/>
                <w:lang w:eastAsia="ru-RU"/>
              </w:rPr>
              <w:t>А</w:t>
            </w:r>
            <w:r w:rsidRPr="00417648">
              <w:rPr>
                <w:rFonts w:ascii="Times New Roman" w:eastAsia="Times New Roman" w:hAnsi="Times New Roman" w:cs="Times New Roman"/>
                <w:spacing w:val="3"/>
                <w:sz w:val="24"/>
                <w:szCs w:val="24"/>
                <w:lang w:eastAsia="ru-RU"/>
              </w:rPr>
              <w:t>дминистрации</w:t>
            </w:r>
            <w:r>
              <w:rPr>
                <w:rFonts w:ascii="Times New Roman" w:eastAsia="Times New Roman" w:hAnsi="Times New Roman" w:cs="Times New Roman"/>
                <w:spacing w:val="3"/>
                <w:sz w:val="24"/>
                <w:szCs w:val="24"/>
                <w:lang w:eastAsia="ru-RU"/>
              </w:rPr>
              <w:t xml:space="preserve"> района         от 14.09.2018 г. №</w:t>
            </w:r>
            <w:r w:rsidRPr="00417648">
              <w:rPr>
                <w:rFonts w:ascii="Times New Roman" w:eastAsia="Times New Roman" w:hAnsi="Times New Roman" w:cs="Times New Roman"/>
                <w:spacing w:val="3"/>
                <w:sz w:val="24"/>
                <w:szCs w:val="24"/>
                <w:lang w:eastAsia="ru-RU"/>
              </w:rPr>
              <w:t>1526</w:t>
            </w: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417648">
              <w:rPr>
                <w:rFonts w:ascii="Times New Roman" w:eastAsia="Times New Roman" w:hAnsi="Times New Roman" w:cs="Times New Roman"/>
                <w:b/>
                <w:sz w:val="24"/>
                <w:szCs w:val="24"/>
                <w:lang w:eastAsia="ru-RU"/>
              </w:rPr>
              <w:t>.</w:t>
            </w:r>
          </w:p>
        </w:tc>
        <w:tc>
          <w:tcPr>
            <w:tcW w:w="7824" w:type="dxa"/>
            <w:gridSpan w:val="2"/>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Премиальные выплаты по итогам работы</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417648">
              <w:rPr>
                <w:rFonts w:ascii="Times New Roman" w:eastAsia="Times New Roman" w:hAnsi="Times New Roman" w:cs="Times New Roman"/>
                <w:sz w:val="24"/>
                <w:szCs w:val="24"/>
                <w:lang w:eastAsia="ru-RU"/>
              </w:rPr>
              <w:t>.1.</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выполнение особо важных и срочных работ</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в соответствии с заданием, установленным руководителем учреждения</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417648">
              <w:rPr>
                <w:rFonts w:ascii="Times New Roman" w:eastAsia="Times New Roman" w:hAnsi="Times New Roman" w:cs="Times New Roman"/>
                <w:sz w:val="24"/>
                <w:szCs w:val="24"/>
                <w:lang w:eastAsia="ru-RU"/>
              </w:rPr>
              <w:t xml:space="preserve">о </w:t>
            </w:r>
            <w:r>
              <w:rPr>
                <w:rFonts w:ascii="Times New Roman" w:eastAsia="Times New Roman" w:hAnsi="Times New Roman" w:cs="Times New Roman"/>
                <w:sz w:val="24"/>
                <w:szCs w:val="24"/>
                <w:lang w:eastAsia="ru-RU"/>
              </w:rPr>
              <w:t>80</w:t>
            </w: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417648">
              <w:rPr>
                <w:rFonts w:ascii="Times New Roman" w:eastAsia="Times New Roman" w:hAnsi="Times New Roman" w:cs="Times New Roman"/>
                <w:sz w:val="24"/>
                <w:szCs w:val="24"/>
                <w:lang w:eastAsia="ru-RU"/>
              </w:rPr>
              <w:t>.2.</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по итогам работы (за месяц, квартал, полугодие, год)</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417648">
              <w:rPr>
                <w:rFonts w:ascii="Times New Roman" w:eastAsia="Times New Roman" w:hAnsi="Times New Roman" w:cs="Times New Roman"/>
                <w:sz w:val="24"/>
                <w:szCs w:val="24"/>
                <w:lang w:eastAsia="ru-RU"/>
              </w:rPr>
              <w:t>о 100</w:t>
            </w: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Pr="00417648">
              <w:rPr>
                <w:rFonts w:ascii="Times New Roman" w:eastAsia="Times New Roman" w:hAnsi="Times New Roman" w:cs="Times New Roman"/>
                <w:b/>
                <w:sz w:val="24"/>
                <w:szCs w:val="24"/>
                <w:lang w:eastAsia="ru-RU"/>
              </w:rPr>
              <w:t>.</w:t>
            </w:r>
          </w:p>
        </w:tc>
        <w:tc>
          <w:tcPr>
            <w:tcW w:w="7824" w:type="dxa"/>
            <w:gridSpan w:val="2"/>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r w:rsidRPr="00417648">
              <w:rPr>
                <w:rFonts w:ascii="Times New Roman" w:eastAsia="Times New Roman" w:hAnsi="Times New Roman" w:cs="Times New Roman"/>
                <w:b/>
                <w:sz w:val="24"/>
                <w:szCs w:val="24"/>
                <w:lang w:eastAsia="ru-RU"/>
              </w:rPr>
              <w:t>Выплаты, учитывающие особенности деятельности учреждения и отдельных категорий работников</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b/>
                <w:sz w:val="24"/>
                <w:szCs w:val="24"/>
                <w:lang w:eastAsia="ru-RU"/>
              </w:rPr>
            </w:pP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4176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Pr="00417648">
              <w:rPr>
                <w:rFonts w:ascii="Times New Roman" w:eastAsia="Times New Roman" w:hAnsi="Times New Roman" w:cs="Times New Roman"/>
                <w:sz w:val="24"/>
                <w:szCs w:val="24"/>
                <w:lang w:eastAsia="ru-RU"/>
              </w:rPr>
              <w:t>.</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работу в учреждениях, расположенных в сельских населенных пунктах</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25</w:t>
            </w:r>
          </w:p>
        </w:tc>
      </w:tr>
      <w:tr w:rsidR="000F415E" w:rsidRPr="00417648" w:rsidTr="00E5522B">
        <w:tc>
          <w:tcPr>
            <w:tcW w:w="72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4176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417648">
              <w:rPr>
                <w:rFonts w:ascii="Times New Roman" w:eastAsia="Times New Roman" w:hAnsi="Times New Roman" w:cs="Times New Roman"/>
                <w:sz w:val="24"/>
                <w:szCs w:val="24"/>
                <w:lang w:eastAsia="ru-RU"/>
              </w:rPr>
              <w:t>.</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за квалификационную категорию</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1 квалификационная категория</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высшая квалификационная категория</w:t>
            </w: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20</w:t>
            </w:r>
          </w:p>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sidRPr="00417648">
              <w:rPr>
                <w:rFonts w:ascii="Times New Roman" w:eastAsia="Times New Roman" w:hAnsi="Times New Roman" w:cs="Times New Roman"/>
                <w:sz w:val="24"/>
                <w:szCs w:val="24"/>
                <w:lang w:eastAsia="ru-RU"/>
              </w:rPr>
              <w:t>30</w:t>
            </w:r>
          </w:p>
        </w:tc>
      </w:tr>
      <w:tr w:rsidR="000F415E" w:rsidRPr="00417648" w:rsidTr="00E5522B">
        <w:tc>
          <w:tcPr>
            <w:tcW w:w="720" w:type="dxa"/>
            <w:vAlign w:val="center"/>
          </w:tcPr>
          <w:p w:rsidR="000F415E"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240"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работу в специальных (коррекционных) отделениях, классах, группах для обучающихся, воспитанников с ограниченными возможностями здоровья</w:t>
            </w:r>
          </w:p>
        </w:tc>
        <w:tc>
          <w:tcPr>
            <w:tcW w:w="4584"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p>
        </w:tc>
        <w:tc>
          <w:tcPr>
            <w:tcW w:w="1701" w:type="dxa"/>
            <w:vAlign w:val="center"/>
          </w:tcPr>
          <w:p w:rsidR="000F415E" w:rsidRPr="00417648" w:rsidRDefault="000F415E" w:rsidP="00E5522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985FC4" w:rsidRDefault="00985FC4" w:rsidP="00417648">
      <w:pPr>
        <w:jc w:val="right"/>
        <w:rPr>
          <w:rFonts w:ascii="Times New Roman" w:hAnsi="Times New Roman" w:cs="Times New Roman"/>
          <w:sz w:val="28"/>
          <w:szCs w:val="28"/>
        </w:rPr>
      </w:pPr>
    </w:p>
    <w:p w:rsidR="00985FC4" w:rsidRDefault="00985FC4" w:rsidP="00417648">
      <w:pPr>
        <w:jc w:val="right"/>
        <w:rPr>
          <w:rFonts w:ascii="Times New Roman" w:hAnsi="Times New Roman" w:cs="Times New Roman"/>
          <w:sz w:val="28"/>
          <w:szCs w:val="28"/>
        </w:rPr>
      </w:pPr>
    </w:p>
    <w:p w:rsidR="00985FC4" w:rsidRDefault="00985FC4" w:rsidP="00417648">
      <w:pPr>
        <w:jc w:val="right"/>
        <w:rPr>
          <w:rFonts w:ascii="Times New Roman" w:hAnsi="Times New Roman" w:cs="Times New Roman"/>
          <w:sz w:val="28"/>
          <w:szCs w:val="28"/>
        </w:rPr>
      </w:pPr>
    </w:p>
    <w:p w:rsidR="00985FC4" w:rsidRDefault="00985FC4" w:rsidP="00417648">
      <w:pPr>
        <w:jc w:val="right"/>
        <w:rPr>
          <w:rFonts w:ascii="Times New Roman" w:hAnsi="Times New Roman" w:cs="Times New Roman"/>
          <w:sz w:val="28"/>
          <w:szCs w:val="28"/>
        </w:rPr>
      </w:pPr>
    </w:p>
    <w:p w:rsidR="00985FC4" w:rsidRDefault="00985FC4" w:rsidP="00417648">
      <w:pPr>
        <w:jc w:val="right"/>
        <w:rPr>
          <w:rFonts w:ascii="Times New Roman" w:hAnsi="Times New Roman" w:cs="Times New Roman"/>
          <w:sz w:val="28"/>
          <w:szCs w:val="28"/>
        </w:rPr>
      </w:pPr>
    </w:p>
    <w:p w:rsidR="00F102EA" w:rsidRDefault="00F102EA" w:rsidP="00016775">
      <w:pPr>
        <w:rPr>
          <w:rFonts w:ascii="Times New Roman" w:hAnsi="Times New Roman" w:cs="Times New Roman"/>
          <w:sz w:val="28"/>
          <w:szCs w:val="28"/>
        </w:rPr>
      </w:pPr>
    </w:p>
    <w:p w:rsidR="00F102EA" w:rsidRDefault="00F102EA" w:rsidP="00016775">
      <w:pPr>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113930" w:rsidTr="00E5522B">
        <w:trPr>
          <w:trHeight w:val="1770"/>
        </w:trPr>
        <w:tc>
          <w:tcPr>
            <w:tcW w:w="4057" w:type="dxa"/>
            <w:tcBorders>
              <w:top w:val="nil"/>
              <w:left w:val="nil"/>
              <w:bottom w:val="nil"/>
              <w:right w:val="nil"/>
            </w:tcBorders>
          </w:tcPr>
          <w:p w:rsidR="00AB5D07" w:rsidRPr="00AB5D07" w:rsidRDefault="00AB5D07" w:rsidP="00AB5D07">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9</w:t>
            </w:r>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 xml:space="preserve">к постановлению администрации </w:t>
            </w:r>
            <w:proofErr w:type="spellStart"/>
            <w:r w:rsidRPr="00AB5D07">
              <w:rPr>
                <w:rFonts w:ascii="Times New Roman" w:hAnsi="Times New Roman" w:cs="Times New Roman"/>
                <w:sz w:val="28"/>
                <w:szCs w:val="28"/>
              </w:rPr>
              <w:t>Кунашакского</w:t>
            </w:r>
            <w:proofErr w:type="spellEnd"/>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муниципального округа Челябинской области</w:t>
            </w:r>
          </w:p>
          <w:p w:rsidR="00113930" w:rsidRDefault="00A51E6A" w:rsidP="00AB5D07">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tc>
      </w:tr>
    </w:tbl>
    <w:p w:rsidR="004E37C7" w:rsidRPr="004E37C7" w:rsidRDefault="004E37C7" w:rsidP="00F102EA">
      <w:pPr>
        <w:shd w:val="clear" w:color="auto" w:fill="FFFFFF"/>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E37C7">
        <w:rPr>
          <w:rFonts w:ascii="Times New Roman" w:eastAsia="Times New Roman" w:hAnsi="Times New Roman" w:cs="Times New Roman"/>
          <w:color w:val="22272F"/>
          <w:sz w:val="28"/>
          <w:szCs w:val="28"/>
          <w:lang w:eastAsia="ru-RU"/>
        </w:rPr>
        <w:t>Перечень выплат</w:t>
      </w:r>
      <w:r w:rsidRPr="004E37C7">
        <w:rPr>
          <w:rFonts w:ascii="Times New Roman" w:eastAsia="Times New Roman" w:hAnsi="Times New Roman" w:cs="Times New Roman"/>
          <w:color w:val="22272F"/>
          <w:sz w:val="28"/>
          <w:szCs w:val="28"/>
          <w:lang w:eastAsia="ru-RU"/>
        </w:rPr>
        <w:br/>
        <w:t xml:space="preserve">стимулирующего характера, устанавливаемых руководителям муниципальных </w:t>
      </w:r>
      <w:r>
        <w:rPr>
          <w:rFonts w:ascii="Times New Roman" w:eastAsia="Times New Roman" w:hAnsi="Times New Roman" w:cs="Times New Roman"/>
          <w:color w:val="22272F"/>
          <w:sz w:val="28"/>
          <w:szCs w:val="28"/>
          <w:lang w:eastAsia="ru-RU"/>
        </w:rPr>
        <w:t>образовательных организаций</w:t>
      </w:r>
      <w:r w:rsidRPr="004E37C7">
        <w:rPr>
          <w:rFonts w:ascii="Times New Roman" w:eastAsia="Times New Roman" w:hAnsi="Times New Roman" w:cs="Times New Roman"/>
          <w:color w:val="22272F"/>
          <w:sz w:val="28"/>
          <w:szCs w:val="28"/>
          <w:lang w:eastAsia="ru-RU"/>
        </w:rPr>
        <w:t xml:space="preserve">, подведомственных Управлению образования </w:t>
      </w:r>
      <w:r w:rsidR="00AB5D07">
        <w:rPr>
          <w:rFonts w:ascii="Times New Roman" w:eastAsia="Times New Roman" w:hAnsi="Times New Roman" w:cs="Times New Roman"/>
          <w:color w:val="22272F"/>
          <w:sz w:val="28"/>
          <w:szCs w:val="28"/>
          <w:lang w:eastAsia="ru-RU"/>
        </w:rPr>
        <w:t>а</w:t>
      </w:r>
      <w:r w:rsidR="00F102EA">
        <w:rPr>
          <w:rFonts w:ascii="Times New Roman" w:eastAsia="Times New Roman" w:hAnsi="Times New Roman" w:cs="Times New Roman"/>
          <w:color w:val="22272F"/>
          <w:sz w:val="28"/>
          <w:szCs w:val="28"/>
          <w:lang w:eastAsia="ru-RU"/>
        </w:rPr>
        <w:t xml:space="preserve">дминистрации </w:t>
      </w:r>
      <w:proofErr w:type="spellStart"/>
      <w:r>
        <w:rPr>
          <w:rFonts w:ascii="Times New Roman" w:eastAsia="Times New Roman" w:hAnsi="Times New Roman" w:cs="Times New Roman"/>
          <w:color w:val="22272F"/>
          <w:sz w:val="28"/>
          <w:szCs w:val="28"/>
          <w:lang w:eastAsia="ru-RU"/>
        </w:rPr>
        <w:t>Кунашакского</w:t>
      </w:r>
      <w:proofErr w:type="spellEnd"/>
      <w:r w:rsidRPr="004E37C7">
        <w:rPr>
          <w:rFonts w:ascii="Times New Roman" w:eastAsia="Times New Roman" w:hAnsi="Times New Roman" w:cs="Times New Roman"/>
          <w:color w:val="22272F"/>
          <w:sz w:val="28"/>
          <w:szCs w:val="28"/>
          <w:lang w:eastAsia="ru-RU"/>
        </w:rPr>
        <w:t xml:space="preserve"> муниципального </w:t>
      </w:r>
      <w:r w:rsidR="00AB5D07">
        <w:rPr>
          <w:rFonts w:ascii="Times New Roman" w:eastAsia="Times New Roman" w:hAnsi="Times New Roman" w:cs="Times New Roman"/>
          <w:color w:val="22272F"/>
          <w:sz w:val="28"/>
          <w:szCs w:val="28"/>
          <w:lang w:eastAsia="ru-RU"/>
        </w:rPr>
        <w:t>округа Челябинской области</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40"/>
        <w:gridCol w:w="4584"/>
        <w:gridCol w:w="1559"/>
      </w:tblGrid>
      <w:tr w:rsidR="001C31A3" w:rsidRPr="001C31A3" w:rsidTr="001C31A3">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 </w:t>
            </w:r>
            <w:proofErr w:type="gramStart"/>
            <w:r w:rsidRPr="001C31A3">
              <w:rPr>
                <w:rFonts w:ascii="Times New Roman" w:eastAsia="Times New Roman" w:hAnsi="Times New Roman" w:cs="Times New Roman"/>
                <w:sz w:val="24"/>
                <w:szCs w:val="24"/>
                <w:lang w:eastAsia="ru-RU"/>
              </w:rPr>
              <w:t>п</w:t>
            </w:r>
            <w:proofErr w:type="gramEnd"/>
            <w:r w:rsidRPr="001C31A3">
              <w:rPr>
                <w:rFonts w:ascii="Times New Roman" w:eastAsia="Times New Roman" w:hAnsi="Times New Roman" w:cs="Times New Roman"/>
                <w:sz w:val="24"/>
                <w:szCs w:val="24"/>
                <w:lang w:eastAsia="ru-RU"/>
              </w:rPr>
              <w:t>/п</w:t>
            </w:r>
          </w:p>
        </w:tc>
        <w:tc>
          <w:tcPr>
            <w:tcW w:w="324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Перечень выплат стимулирующего характера</w:t>
            </w:r>
          </w:p>
        </w:tc>
        <w:tc>
          <w:tcPr>
            <w:tcW w:w="4584"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pacing w:val="-1"/>
                <w:sz w:val="24"/>
                <w:szCs w:val="24"/>
                <w:lang w:eastAsia="ru-RU"/>
              </w:rPr>
              <w:t>Качественные и количественные показатели, при достижении которых производятся выплаты стимулирующего характера</w:t>
            </w: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pacing w:val="-1"/>
                <w:sz w:val="24"/>
                <w:szCs w:val="24"/>
                <w:lang w:eastAsia="ru-RU"/>
              </w:rPr>
            </w:pPr>
            <w:r w:rsidRPr="001C31A3">
              <w:rPr>
                <w:rFonts w:ascii="Times New Roman" w:eastAsia="Times New Roman" w:hAnsi="Times New Roman" w:cs="Times New Roman"/>
                <w:spacing w:val="-1"/>
                <w:sz w:val="24"/>
                <w:szCs w:val="24"/>
                <w:lang w:eastAsia="ru-RU"/>
              </w:rPr>
              <w:t>Рекомендуемые размеры выплат стимулирующего характера, %</w:t>
            </w: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c>
          <w:tcPr>
            <w:tcW w:w="324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c>
          <w:tcPr>
            <w:tcW w:w="4584"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4</w:t>
            </w:r>
          </w:p>
        </w:tc>
      </w:tr>
      <w:tr w:rsidR="001C31A3" w:rsidRPr="001C31A3" w:rsidTr="001C31A3">
        <w:trPr>
          <w:cantSplit/>
        </w:trPr>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1.</w:t>
            </w:r>
          </w:p>
        </w:tc>
        <w:tc>
          <w:tcPr>
            <w:tcW w:w="7824" w:type="dxa"/>
            <w:gridSpan w:val="2"/>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pacing w:val="-1"/>
                <w:sz w:val="24"/>
                <w:szCs w:val="24"/>
                <w:lang w:eastAsia="ru-RU"/>
              </w:rPr>
            </w:pPr>
            <w:r w:rsidRPr="001C31A3">
              <w:rPr>
                <w:rFonts w:ascii="Times New Roman" w:eastAsia="Times New Roman" w:hAnsi="Times New Roman" w:cs="Times New Roman"/>
                <w:b/>
                <w:sz w:val="24"/>
                <w:szCs w:val="24"/>
                <w:lang w:eastAsia="ru-RU"/>
              </w:rPr>
              <w:t>Выплаты за интенсивность и высокие результаты работы</w:t>
            </w: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c>
          <w:tcPr>
            <w:tcW w:w="324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За эффективность работы учреждения</w:t>
            </w:r>
          </w:p>
        </w:tc>
        <w:tc>
          <w:tcPr>
            <w:tcW w:w="4584"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показатели оценки эффективности деятельности руководителя устанавливаются  Управлением образования в соответствии с </w:t>
            </w:r>
            <w:r w:rsidRPr="00006A1B">
              <w:rPr>
                <w:rFonts w:ascii="Times New Roman" w:eastAsia="Times New Roman" w:hAnsi="Times New Roman" w:cs="Times New Roman"/>
                <w:sz w:val="24"/>
                <w:szCs w:val="24"/>
                <w:lang w:eastAsia="ru-RU"/>
              </w:rPr>
              <w:t>приложением 12</w:t>
            </w: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1C31A3" w:rsidRPr="001C31A3">
              <w:rPr>
                <w:rFonts w:ascii="Times New Roman" w:eastAsia="Times New Roman" w:hAnsi="Times New Roman" w:cs="Times New Roman"/>
                <w:sz w:val="24"/>
                <w:szCs w:val="24"/>
                <w:lang w:eastAsia="ru-RU"/>
              </w:rPr>
              <w:t>о 50</w:t>
            </w: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c>
          <w:tcPr>
            <w:tcW w:w="324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за участие в экспериментах, конкурсах, проектах, мероприятиях, согласованных с Учредителем</w:t>
            </w:r>
          </w:p>
        </w:tc>
        <w:tc>
          <w:tcPr>
            <w:tcW w:w="4584"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областного уровня</w:t>
            </w: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федерального уровня</w:t>
            </w: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международного уровня</w:t>
            </w: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1C31A3" w:rsidRPr="001C31A3">
              <w:rPr>
                <w:rFonts w:ascii="Times New Roman" w:eastAsia="Times New Roman" w:hAnsi="Times New Roman" w:cs="Times New Roman"/>
                <w:sz w:val="24"/>
                <w:szCs w:val="24"/>
                <w:lang w:eastAsia="ru-RU"/>
              </w:rPr>
              <w:t>о 50</w:t>
            </w:r>
          </w:p>
        </w:tc>
      </w:tr>
      <w:tr w:rsidR="001C31A3" w:rsidRPr="001C31A3" w:rsidTr="00006A1B">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c>
          <w:tcPr>
            <w:tcW w:w="324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за наличие филиалов, отделений, структурных подразделений, расположенных вне места нахождения учреждения</w:t>
            </w:r>
          </w:p>
        </w:tc>
        <w:tc>
          <w:tcPr>
            <w:tcW w:w="4584"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1C31A3" w:rsidRPr="001C31A3">
              <w:rPr>
                <w:rFonts w:ascii="Times New Roman" w:eastAsia="Times New Roman" w:hAnsi="Times New Roman" w:cs="Times New Roman"/>
                <w:sz w:val="24"/>
                <w:szCs w:val="24"/>
                <w:lang w:eastAsia="ru-RU"/>
              </w:rPr>
              <w:t>а каждое структурное подразделение или дошкольные группы, расположенные в основном здании,</w:t>
            </w:r>
          </w:p>
          <w:p w:rsidR="001C31A3" w:rsidRPr="001C31A3" w:rsidRDefault="00F102EA" w:rsidP="00F102E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1C31A3" w:rsidRPr="001C31A3">
              <w:rPr>
                <w:rFonts w:ascii="Times New Roman" w:eastAsia="Times New Roman" w:hAnsi="Times New Roman" w:cs="Times New Roman"/>
                <w:sz w:val="24"/>
                <w:szCs w:val="24"/>
                <w:lang w:eastAsia="ru-RU"/>
              </w:rPr>
              <w:t>а кажд</w:t>
            </w:r>
            <w:r>
              <w:rPr>
                <w:rFonts w:ascii="Times New Roman" w:eastAsia="Times New Roman" w:hAnsi="Times New Roman" w:cs="Times New Roman"/>
                <w:sz w:val="24"/>
                <w:szCs w:val="24"/>
                <w:lang w:eastAsia="ru-RU"/>
              </w:rPr>
              <w:t>ый</w:t>
            </w:r>
            <w:r w:rsidR="001C31A3" w:rsidRPr="001C31A3">
              <w:rPr>
                <w:rFonts w:ascii="Times New Roman" w:eastAsia="Times New Roman" w:hAnsi="Times New Roman" w:cs="Times New Roman"/>
                <w:sz w:val="24"/>
                <w:szCs w:val="24"/>
                <w:lang w:eastAsia="ru-RU"/>
              </w:rPr>
              <w:t xml:space="preserve"> филиал, дошкольную группу при общеобразовательном учреждении, структурном подразделении, дополнительное здание, расположенные </w:t>
            </w:r>
            <w:proofErr w:type="gramStart"/>
            <w:r w:rsidR="001C31A3" w:rsidRPr="001C31A3">
              <w:rPr>
                <w:rFonts w:ascii="Times New Roman" w:eastAsia="Times New Roman" w:hAnsi="Times New Roman" w:cs="Times New Roman"/>
                <w:sz w:val="24"/>
                <w:szCs w:val="24"/>
                <w:lang w:eastAsia="ru-RU"/>
              </w:rPr>
              <w:t>в</w:t>
            </w:r>
            <w:proofErr w:type="gramEnd"/>
            <w:r w:rsidR="001C31A3" w:rsidRPr="001C31A3">
              <w:rPr>
                <w:rFonts w:ascii="Times New Roman" w:eastAsia="Times New Roman" w:hAnsi="Times New Roman" w:cs="Times New Roman"/>
                <w:sz w:val="24"/>
                <w:szCs w:val="24"/>
                <w:lang w:eastAsia="ru-RU"/>
              </w:rPr>
              <w:t xml:space="preserve"> </w:t>
            </w:r>
            <w:proofErr w:type="gramStart"/>
            <w:r w:rsidR="001C31A3" w:rsidRPr="001C31A3">
              <w:rPr>
                <w:rFonts w:ascii="Times New Roman" w:eastAsia="Times New Roman" w:hAnsi="Times New Roman" w:cs="Times New Roman"/>
                <w:sz w:val="24"/>
                <w:szCs w:val="24"/>
                <w:lang w:eastAsia="ru-RU"/>
              </w:rPr>
              <w:t>вне</w:t>
            </w:r>
            <w:proofErr w:type="gramEnd"/>
            <w:r w:rsidR="001C31A3" w:rsidRPr="001C31A3">
              <w:rPr>
                <w:rFonts w:ascii="Times New Roman" w:eastAsia="Times New Roman" w:hAnsi="Times New Roman" w:cs="Times New Roman"/>
                <w:sz w:val="24"/>
                <w:szCs w:val="24"/>
                <w:lang w:eastAsia="ru-RU"/>
              </w:rPr>
              <w:t xml:space="preserve"> места нахождения учреждения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5</w:t>
            </w: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10</w:t>
            </w:r>
          </w:p>
        </w:tc>
      </w:tr>
      <w:tr w:rsidR="001C31A3" w:rsidRPr="001C31A3" w:rsidTr="001C31A3">
        <w:trPr>
          <w:cantSplit/>
        </w:trPr>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2.</w:t>
            </w:r>
          </w:p>
        </w:tc>
        <w:tc>
          <w:tcPr>
            <w:tcW w:w="7824" w:type="dxa"/>
            <w:gridSpan w:val="2"/>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Выплаты за наличие ученой степени, почетного звания</w:t>
            </w: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c>
          <w:tcPr>
            <w:tcW w:w="324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за наличие ученой степени</w:t>
            </w:r>
          </w:p>
        </w:tc>
        <w:tc>
          <w:tcPr>
            <w:tcW w:w="4584"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ученая степень «кандидат наук»</w:t>
            </w: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ученая степень «доктор наук»</w:t>
            </w: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15</w:t>
            </w: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20</w:t>
            </w:r>
          </w:p>
        </w:tc>
      </w:tr>
      <w:tr w:rsidR="001C31A3" w:rsidRPr="001C31A3" w:rsidTr="00006A1B">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c>
          <w:tcPr>
            <w:tcW w:w="324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за наличие спортивного звания, нагрудного знака, почетного звания</w:t>
            </w:r>
          </w:p>
        </w:tc>
        <w:tc>
          <w:tcPr>
            <w:tcW w:w="4584"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спортивное звание «мастер спорта», «гроссмейстер»</w:t>
            </w: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нагрудный знак</w:t>
            </w: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почетное звание «заслуженный»</w:t>
            </w: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почетное звание «народный»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C31A3" w:rsidRPr="00F102EA" w:rsidRDefault="001C31A3" w:rsidP="001C31A3">
            <w:pPr>
              <w:spacing w:after="0" w:line="240" w:lineRule="auto"/>
              <w:jc w:val="center"/>
              <w:rPr>
                <w:rFonts w:ascii="Times New Roman" w:eastAsia="Times New Roman" w:hAnsi="Times New Roman" w:cs="Times New Roman"/>
                <w:color w:val="000000" w:themeColor="text1"/>
                <w:sz w:val="24"/>
                <w:szCs w:val="24"/>
                <w:lang w:eastAsia="ru-RU"/>
              </w:rPr>
            </w:pPr>
            <w:r w:rsidRPr="00F102EA">
              <w:rPr>
                <w:rFonts w:ascii="Times New Roman" w:eastAsia="Times New Roman" w:hAnsi="Times New Roman" w:cs="Times New Roman"/>
                <w:color w:val="000000" w:themeColor="text1"/>
                <w:sz w:val="24"/>
                <w:szCs w:val="24"/>
                <w:lang w:eastAsia="ru-RU"/>
              </w:rPr>
              <w:t>10</w:t>
            </w:r>
          </w:p>
          <w:p w:rsidR="001C31A3" w:rsidRPr="00F102EA" w:rsidRDefault="001C31A3" w:rsidP="001C31A3">
            <w:pPr>
              <w:spacing w:after="0" w:line="240" w:lineRule="auto"/>
              <w:jc w:val="center"/>
              <w:rPr>
                <w:rFonts w:ascii="Times New Roman" w:eastAsia="Times New Roman" w:hAnsi="Times New Roman" w:cs="Times New Roman"/>
                <w:color w:val="000000" w:themeColor="text1"/>
                <w:sz w:val="24"/>
                <w:szCs w:val="24"/>
                <w:lang w:eastAsia="ru-RU"/>
              </w:rPr>
            </w:pPr>
            <w:r w:rsidRPr="00F102EA">
              <w:rPr>
                <w:rFonts w:ascii="Times New Roman" w:eastAsia="Times New Roman" w:hAnsi="Times New Roman" w:cs="Times New Roman"/>
                <w:color w:val="000000" w:themeColor="text1"/>
                <w:sz w:val="24"/>
                <w:szCs w:val="24"/>
                <w:lang w:eastAsia="ru-RU"/>
              </w:rPr>
              <w:t>15</w:t>
            </w:r>
          </w:p>
          <w:p w:rsidR="001C31A3" w:rsidRPr="00F102EA" w:rsidRDefault="001C31A3" w:rsidP="001C31A3">
            <w:pPr>
              <w:spacing w:after="0" w:line="240" w:lineRule="auto"/>
              <w:jc w:val="center"/>
              <w:rPr>
                <w:rFonts w:ascii="Times New Roman" w:eastAsia="Times New Roman" w:hAnsi="Times New Roman" w:cs="Times New Roman"/>
                <w:color w:val="000000" w:themeColor="text1"/>
                <w:sz w:val="24"/>
                <w:szCs w:val="24"/>
                <w:lang w:eastAsia="ru-RU"/>
              </w:rPr>
            </w:pPr>
            <w:r w:rsidRPr="00F102EA">
              <w:rPr>
                <w:rFonts w:ascii="Times New Roman" w:eastAsia="Times New Roman" w:hAnsi="Times New Roman" w:cs="Times New Roman"/>
                <w:color w:val="000000" w:themeColor="text1"/>
                <w:sz w:val="24"/>
                <w:szCs w:val="24"/>
                <w:lang w:eastAsia="ru-RU"/>
              </w:rPr>
              <w:t>20</w:t>
            </w: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F102EA">
              <w:rPr>
                <w:rFonts w:ascii="Times New Roman" w:eastAsia="Times New Roman" w:hAnsi="Times New Roman" w:cs="Times New Roman"/>
                <w:color w:val="000000" w:themeColor="text1"/>
                <w:sz w:val="24"/>
                <w:szCs w:val="24"/>
                <w:lang w:eastAsia="ru-RU"/>
              </w:rPr>
              <w:t>25</w:t>
            </w:r>
          </w:p>
        </w:tc>
      </w:tr>
      <w:tr w:rsidR="001C31A3" w:rsidRPr="001C31A3" w:rsidTr="001C31A3">
        <w:trPr>
          <w:cantSplit/>
        </w:trPr>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3.</w:t>
            </w:r>
          </w:p>
        </w:tc>
        <w:tc>
          <w:tcPr>
            <w:tcW w:w="7824" w:type="dxa"/>
            <w:gridSpan w:val="2"/>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Премиальные выплаты по итогам работы</w:t>
            </w: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3.1.</w:t>
            </w:r>
          </w:p>
        </w:tc>
        <w:tc>
          <w:tcPr>
            <w:tcW w:w="324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за выполнение особо важных и срочных работ</w:t>
            </w:r>
          </w:p>
        </w:tc>
        <w:tc>
          <w:tcPr>
            <w:tcW w:w="4584"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в соответствии с заданием, установленным руководителем </w:t>
            </w:r>
            <w:r w:rsidRPr="001C31A3">
              <w:rPr>
                <w:rFonts w:ascii="Times New Roman" w:eastAsia="Times New Roman" w:hAnsi="Times New Roman" w:cs="Times New Roman"/>
                <w:sz w:val="24"/>
                <w:szCs w:val="24"/>
                <w:lang w:eastAsia="ru-RU"/>
              </w:rPr>
              <w:lastRenderedPageBreak/>
              <w:t>Управления образования</w:t>
            </w: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w:t>
            </w:r>
            <w:r w:rsidR="001C31A3" w:rsidRPr="001C31A3">
              <w:rPr>
                <w:rFonts w:ascii="Times New Roman" w:eastAsia="Times New Roman" w:hAnsi="Times New Roman" w:cs="Times New Roman"/>
                <w:sz w:val="24"/>
                <w:szCs w:val="24"/>
                <w:lang w:eastAsia="ru-RU"/>
              </w:rPr>
              <w:t>о 80</w:t>
            </w: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3.2.</w:t>
            </w:r>
          </w:p>
        </w:tc>
        <w:tc>
          <w:tcPr>
            <w:tcW w:w="324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по итогам работы (за месяц, квартал, полугодие, год)</w:t>
            </w:r>
          </w:p>
        </w:tc>
        <w:tc>
          <w:tcPr>
            <w:tcW w:w="4584"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1C31A3" w:rsidRPr="001C31A3">
              <w:rPr>
                <w:rFonts w:ascii="Times New Roman" w:eastAsia="Times New Roman" w:hAnsi="Times New Roman" w:cs="Times New Roman"/>
                <w:sz w:val="24"/>
                <w:szCs w:val="24"/>
                <w:lang w:eastAsia="ru-RU"/>
              </w:rPr>
              <w:t>о 100</w:t>
            </w:r>
          </w:p>
        </w:tc>
      </w:tr>
      <w:tr w:rsidR="001C31A3" w:rsidRPr="001C31A3" w:rsidTr="001C31A3">
        <w:trPr>
          <w:cantSplit/>
        </w:trPr>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4.</w:t>
            </w:r>
          </w:p>
        </w:tc>
        <w:tc>
          <w:tcPr>
            <w:tcW w:w="7824" w:type="dxa"/>
            <w:gridSpan w:val="2"/>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Выплаты, учитывающие особенности деятельности учреждения и отдельных категорий работников</w:t>
            </w: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p>
        </w:tc>
      </w:tr>
      <w:tr w:rsidR="001C31A3" w:rsidRPr="001C31A3" w:rsidTr="001C31A3">
        <w:trPr>
          <w:cantSplit/>
          <w:trHeight w:val="1246"/>
        </w:trPr>
        <w:tc>
          <w:tcPr>
            <w:tcW w:w="72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c>
          <w:tcPr>
            <w:tcW w:w="3240"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за работу в учреждениях, расположенных в сельских населенных пунктах</w:t>
            </w:r>
          </w:p>
        </w:tc>
        <w:tc>
          <w:tcPr>
            <w:tcW w:w="4584"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25</w:t>
            </w:r>
          </w:p>
        </w:tc>
      </w:tr>
    </w:tbl>
    <w:p w:rsidR="001C31A3" w:rsidRDefault="001C31A3" w:rsidP="00016775">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Pr="001C31A3" w:rsidRDefault="001C31A3" w:rsidP="001C31A3">
      <w:pPr>
        <w:rPr>
          <w:rFonts w:ascii="Times New Roman" w:hAnsi="Times New Roman" w:cs="Times New Roman"/>
          <w:sz w:val="28"/>
          <w:szCs w:val="28"/>
        </w:rPr>
      </w:pPr>
    </w:p>
    <w:p w:rsidR="001C31A3" w:rsidRDefault="001C31A3" w:rsidP="001C31A3">
      <w:pPr>
        <w:rPr>
          <w:rFonts w:ascii="Times New Roman" w:hAnsi="Times New Roman" w:cs="Times New Roman"/>
          <w:sz w:val="28"/>
          <w:szCs w:val="28"/>
        </w:rPr>
      </w:pPr>
    </w:p>
    <w:p w:rsidR="004E37C7" w:rsidRDefault="001C31A3" w:rsidP="001C31A3">
      <w:pPr>
        <w:tabs>
          <w:tab w:val="left" w:pos="1230"/>
        </w:tabs>
        <w:rPr>
          <w:rFonts w:ascii="Times New Roman" w:hAnsi="Times New Roman" w:cs="Times New Roman"/>
          <w:sz w:val="28"/>
          <w:szCs w:val="28"/>
        </w:rPr>
      </w:pPr>
      <w:r>
        <w:rPr>
          <w:rFonts w:ascii="Times New Roman" w:hAnsi="Times New Roman" w:cs="Times New Roman"/>
          <w:sz w:val="28"/>
          <w:szCs w:val="28"/>
        </w:rPr>
        <w:tab/>
      </w:r>
    </w:p>
    <w:p w:rsidR="001C31A3" w:rsidRDefault="001C31A3" w:rsidP="001C31A3">
      <w:pPr>
        <w:tabs>
          <w:tab w:val="left" w:pos="1230"/>
        </w:tabs>
        <w:rPr>
          <w:rFonts w:ascii="Times New Roman" w:hAnsi="Times New Roman" w:cs="Times New Roman"/>
          <w:sz w:val="28"/>
          <w:szCs w:val="28"/>
        </w:rPr>
      </w:pPr>
    </w:p>
    <w:p w:rsidR="001C31A3" w:rsidRDefault="001C31A3" w:rsidP="001C31A3">
      <w:pPr>
        <w:tabs>
          <w:tab w:val="left" w:pos="1230"/>
        </w:tabs>
        <w:rPr>
          <w:rFonts w:ascii="Times New Roman" w:hAnsi="Times New Roman" w:cs="Times New Roman"/>
          <w:sz w:val="28"/>
          <w:szCs w:val="28"/>
        </w:rPr>
      </w:pPr>
    </w:p>
    <w:p w:rsidR="001C31A3" w:rsidRDefault="001C31A3" w:rsidP="001C31A3">
      <w:pPr>
        <w:tabs>
          <w:tab w:val="left" w:pos="1230"/>
        </w:tabs>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113930" w:rsidTr="00E5522B">
        <w:trPr>
          <w:trHeight w:val="1770"/>
        </w:trPr>
        <w:tc>
          <w:tcPr>
            <w:tcW w:w="4057" w:type="dxa"/>
            <w:tcBorders>
              <w:top w:val="nil"/>
              <w:left w:val="nil"/>
              <w:bottom w:val="nil"/>
              <w:right w:val="nil"/>
            </w:tcBorders>
          </w:tcPr>
          <w:p w:rsidR="00AB5D07" w:rsidRPr="00AB5D07" w:rsidRDefault="00AB5D07" w:rsidP="00AB5D07">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10</w:t>
            </w:r>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 xml:space="preserve">к постановлению администрации </w:t>
            </w:r>
            <w:proofErr w:type="spellStart"/>
            <w:r w:rsidRPr="00AB5D07">
              <w:rPr>
                <w:rFonts w:ascii="Times New Roman" w:hAnsi="Times New Roman" w:cs="Times New Roman"/>
                <w:sz w:val="28"/>
                <w:szCs w:val="28"/>
              </w:rPr>
              <w:t>Кунашакского</w:t>
            </w:r>
            <w:proofErr w:type="spellEnd"/>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муниципального округа Челябинской области</w:t>
            </w:r>
          </w:p>
          <w:p w:rsidR="00AB5D07" w:rsidRDefault="00A51E6A" w:rsidP="00AB5D07">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p w:rsidR="00A51E6A" w:rsidRDefault="00A51E6A" w:rsidP="00AB5D07">
            <w:pPr>
              <w:spacing w:after="0"/>
              <w:rPr>
                <w:rFonts w:ascii="Times New Roman" w:hAnsi="Times New Roman" w:cs="Times New Roman"/>
                <w:sz w:val="28"/>
                <w:szCs w:val="28"/>
              </w:rPr>
            </w:pPr>
          </w:p>
        </w:tc>
      </w:tr>
    </w:tbl>
    <w:p w:rsidR="001C31A3" w:rsidRPr="001C31A3" w:rsidRDefault="001C31A3" w:rsidP="001C31A3">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Коэффициенты для установления оклада руководителям</w:t>
      </w:r>
    </w:p>
    <w:p w:rsidR="001C31A3" w:rsidRPr="001C31A3" w:rsidRDefault="001C31A3" w:rsidP="001C31A3">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 xml:space="preserve">муниципальных образовательных организаций, подведомственных  Управлению образования </w:t>
      </w:r>
      <w:r w:rsidR="00AB5D07">
        <w:rPr>
          <w:rFonts w:ascii="Times New Roman" w:eastAsia="Times New Roman" w:hAnsi="Times New Roman" w:cs="Times New Roman"/>
          <w:sz w:val="28"/>
          <w:szCs w:val="28"/>
          <w:lang w:eastAsia="ru-RU"/>
        </w:rPr>
        <w:t>а</w:t>
      </w:r>
      <w:r w:rsidRPr="001C31A3">
        <w:rPr>
          <w:rFonts w:ascii="Times New Roman" w:eastAsia="Times New Roman" w:hAnsi="Times New Roman" w:cs="Times New Roman"/>
          <w:sz w:val="28"/>
          <w:szCs w:val="28"/>
          <w:lang w:eastAsia="ru-RU"/>
        </w:rPr>
        <w:t xml:space="preserve">дминистрации </w:t>
      </w:r>
      <w:proofErr w:type="spellStart"/>
      <w:r w:rsidRPr="001C31A3">
        <w:rPr>
          <w:rFonts w:ascii="Times New Roman" w:eastAsia="Times New Roman" w:hAnsi="Times New Roman" w:cs="Times New Roman"/>
          <w:sz w:val="28"/>
          <w:szCs w:val="28"/>
          <w:lang w:eastAsia="ru-RU"/>
        </w:rPr>
        <w:t>Кунашакского</w:t>
      </w:r>
      <w:proofErr w:type="spellEnd"/>
      <w:r w:rsidRPr="001C31A3">
        <w:rPr>
          <w:rFonts w:ascii="Times New Roman" w:eastAsia="Times New Roman" w:hAnsi="Times New Roman" w:cs="Times New Roman"/>
          <w:sz w:val="28"/>
          <w:szCs w:val="28"/>
          <w:lang w:eastAsia="ru-RU"/>
        </w:rPr>
        <w:t xml:space="preserve"> муниципального </w:t>
      </w:r>
      <w:r w:rsidR="00AB5D07">
        <w:rPr>
          <w:rFonts w:ascii="Times New Roman" w:eastAsia="Times New Roman" w:hAnsi="Times New Roman" w:cs="Times New Roman"/>
          <w:sz w:val="28"/>
          <w:szCs w:val="28"/>
          <w:lang w:eastAsia="ru-RU"/>
        </w:rPr>
        <w:t>округа Челябинской области</w:t>
      </w:r>
      <w:r w:rsidRPr="001C31A3">
        <w:rPr>
          <w:rFonts w:ascii="Times New Roman" w:eastAsia="Times New Roman" w:hAnsi="Times New Roman" w:cs="Times New Roman"/>
          <w:sz w:val="28"/>
          <w:szCs w:val="28"/>
          <w:lang w:eastAsia="ru-RU"/>
        </w:rPr>
        <w:t>, исходя из категории учреждения, определяемой количеством учащихся (воспитанников)</w:t>
      </w:r>
    </w:p>
    <w:p w:rsidR="001C31A3" w:rsidRPr="001C31A3" w:rsidRDefault="001C31A3" w:rsidP="001C31A3">
      <w:pPr>
        <w:spacing w:after="0" w:line="240" w:lineRule="auto"/>
        <w:rPr>
          <w:rFonts w:ascii="Times New Roman" w:eastAsia="Times New Roman" w:hAnsi="Times New Roman" w:cs="Times New Roman"/>
          <w:b/>
          <w:color w:val="FF0000"/>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9"/>
        <w:gridCol w:w="4025"/>
        <w:gridCol w:w="4704"/>
      </w:tblGrid>
      <w:tr w:rsidR="001C31A3" w:rsidRPr="001C31A3" w:rsidTr="001C31A3">
        <w:tc>
          <w:tcPr>
            <w:tcW w:w="9828" w:type="dxa"/>
            <w:gridSpan w:val="3"/>
          </w:tcPr>
          <w:p w:rsidR="001C31A3" w:rsidRPr="001C31A3" w:rsidRDefault="001C31A3" w:rsidP="00F102EA">
            <w:pPr>
              <w:spacing w:after="0" w:line="240" w:lineRule="auto"/>
              <w:jc w:val="center"/>
              <w:rPr>
                <w:rFonts w:ascii="Times New Roman" w:eastAsia="Times New Roman" w:hAnsi="Times New Roman" w:cs="Times New Roman"/>
                <w:b/>
                <w:sz w:val="28"/>
                <w:szCs w:val="28"/>
                <w:lang w:eastAsia="ru-RU"/>
              </w:rPr>
            </w:pPr>
            <w:r w:rsidRPr="001C31A3">
              <w:rPr>
                <w:rFonts w:ascii="Times New Roman" w:eastAsia="Times New Roman" w:hAnsi="Times New Roman" w:cs="Times New Roman"/>
                <w:b/>
                <w:sz w:val="28"/>
                <w:szCs w:val="28"/>
                <w:lang w:val="en-US" w:eastAsia="ru-RU"/>
              </w:rPr>
              <w:t>I</w:t>
            </w:r>
            <w:r w:rsidRPr="001C31A3">
              <w:rPr>
                <w:rFonts w:ascii="Times New Roman" w:eastAsia="Times New Roman" w:hAnsi="Times New Roman" w:cs="Times New Roman"/>
                <w:b/>
                <w:sz w:val="28"/>
                <w:szCs w:val="28"/>
                <w:lang w:eastAsia="ru-RU"/>
              </w:rPr>
              <w:t>. Учреждения, реализующие программы общего образования</w:t>
            </w:r>
          </w:p>
          <w:p w:rsidR="001C31A3" w:rsidRPr="001C31A3" w:rsidRDefault="001C31A3" w:rsidP="00F102EA">
            <w:pPr>
              <w:spacing w:after="0" w:line="240" w:lineRule="auto"/>
              <w:jc w:val="center"/>
              <w:rPr>
                <w:rFonts w:ascii="Times New Roman" w:eastAsia="Times New Roman" w:hAnsi="Times New Roman" w:cs="Times New Roman"/>
                <w:b/>
                <w:sz w:val="28"/>
                <w:szCs w:val="28"/>
                <w:lang w:eastAsia="ru-RU"/>
              </w:rPr>
            </w:pP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 группы</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Кол-во учащихся</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коэффициент</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1</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val="en-US" w:eastAsia="ru-RU"/>
              </w:rPr>
            </w:pPr>
            <w:r w:rsidRPr="001C31A3">
              <w:rPr>
                <w:rFonts w:ascii="Times New Roman" w:eastAsia="Times New Roman" w:hAnsi="Times New Roman" w:cs="Times New Roman"/>
                <w:sz w:val="28"/>
                <w:szCs w:val="28"/>
                <w:lang w:val="en-US" w:eastAsia="ru-RU"/>
              </w:rPr>
              <w:t>&gt;500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1,05</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2</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val="en-US" w:eastAsia="ru-RU"/>
              </w:rPr>
            </w:pPr>
            <w:r w:rsidRPr="001C31A3">
              <w:rPr>
                <w:rFonts w:ascii="Times New Roman" w:eastAsia="Times New Roman" w:hAnsi="Times New Roman" w:cs="Times New Roman"/>
                <w:sz w:val="28"/>
                <w:szCs w:val="28"/>
                <w:lang w:eastAsia="ru-RU"/>
              </w:rPr>
              <w:t>2</w:t>
            </w:r>
            <w:r w:rsidRPr="001C31A3">
              <w:rPr>
                <w:rFonts w:ascii="Times New Roman" w:eastAsia="Times New Roman" w:hAnsi="Times New Roman" w:cs="Times New Roman"/>
                <w:sz w:val="28"/>
                <w:szCs w:val="28"/>
                <w:lang w:val="en-US" w:eastAsia="ru-RU"/>
              </w:rPr>
              <w:t>50-500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val="en-US" w:eastAsia="ru-RU"/>
              </w:rPr>
              <w:t>1</w:t>
            </w:r>
            <w:r w:rsidRPr="001C31A3">
              <w:rPr>
                <w:rFonts w:ascii="Times New Roman" w:eastAsia="Times New Roman" w:hAnsi="Times New Roman" w:cs="Times New Roman"/>
                <w:sz w:val="28"/>
                <w:szCs w:val="28"/>
                <w:lang w:eastAsia="ru-RU"/>
              </w:rPr>
              <w:t>,0</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3</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val="en-US" w:eastAsia="ru-RU"/>
              </w:rPr>
            </w:pPr>
            <w:r w:rsidRPr="001C31A3">
              <w:rPr>
                <w:rFonts w:ascii="Times New Roman" w:eastAsia="Times New Roman" w:hAnsi="Times New Roman" w:cs="Times New Roman"/>
                <w:sz w:val="28"/>
                <w:szCs w:val="28"/>
                <w:lang w:eastAsia="ru-RU"/>
              </w:rPr>
              <w:t>101</w:t>
            </w:r>
            <w:r w:rsidRPr="001C31A3">
              <w:rPr>
                <w:rFonts w:ascii="Times New Roman" w:eastAsia="Times New Roman" w:hAnsi="Times New Roman" w:cs="Times New Roman"/>
                <w:sz w:val="28"/>
                <w:szCs w:val="28"/>
                <w:lang w:val="en-US" w:eastAsia="ru-RU"/>
              </w:rPr>
              <w:t>-</w:t>
            </w:r>
            <w:r w:rsidRPr="001C31A3">
              <w:rPr>
                <w:rFonts w:ascii="Times New Roman" w:eastAsia="Times New Roman" w:hAnsi="Times New Roman" w:cs="Times New Roman"/>
                <w:sz w:val="28"/>
                <w:szCs w:val="28"/>
                <w:lang w:eastAsia="ru-RU"/>
              </w:rPr>
              <w:t>2</w:t>
            </w:r>
            <w:r w:rsidRPr="001C31A3">
              <w:rPr>
                <w:rFonts w:ascii="Times New Roman" w:eastAsia="Times New Roman" w:hAnsi="Times New Roman" w:cs="Times New Roman"/>
                <w:sz w:val="28"/>
                <w:szCs w:val="28"/>
                <w:lang w:val="en-US" w:eastAsia="ru-RU"/>
              </w:rPr>
              <w:t>50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0,95</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4</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val="en-US" w:eastAsia="ru-RU"/>
              </w:rPr>
            </w:pPr>
            <w:r w:rsidRPr="001C31A3">
              <w:rPr>
                <w:rFonts w:ascii="Times New Roman" w:eastAsia="Times New Roman" w:hAnsi="Times New Roman" w:cs="Times New Roman"/>
                <w:sz w:val="28"/>
                <w:szCs w:val="28"/>
                <w:lang w:eastAsia="ru-RU"/>
              </w:rPr>
              <w:t>51</w:t>
            </w:r>
            <w:r w:rsidRPr="001C31A3">
              <w:rPr>
                <w:rFonts w:ascii="Times New Roman" w:eastAsia="Times New Roman" w:hAnsi="Times New Roman" w:cs="Times New Roman"/>
                <w:sz w:val="28"/>
                <w:szCs w:val="28"/>
                <w:lang w:val="en-US" w:eastAsia="ru-RU"/>
              </w:rPr>
              <w:t>-</w:t>
            </w:r>
            <w:r w:rsidRPr="001C31A3">
              <w:rPr>
                <w:rFonts w:ascii="Times New Roman" w:eastAsia="Times New Roman" w:hAnsi="Times New Roman" w:cs="Times New Roman"/>
                <w:sz w:val="28"/>
                <w:szCs w:val="28"/>
                <w:lang w:eastAsia="ru-RU"/>
              </w:rPr>
              <w:t>1</w:t>
            </w:r>
            <w:r w:rsidRPr="001C31A3">
              <w:rPr>
                <w:rFonts w:ascii="Times New Roman" w:eastAsia="Times New Roman" w:hAnsi="Times New Roman" w:cs="Times New Roman"/>
                <w:sz w:val="28"/>
                <w:szCs w:val="28"/>
                <w:lang w:val="en-US" w:eastAsia="ru-RU"/>
              </w:rPr>
              <w:t>00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0,9</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5</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val="en-US" w:eastAsia="ru-RU"/>
              </w:rPr>
            </w:pPr>
            <w:r w:rsidRPr="001C31A3">
              <w:rPr>
                <w:rFonts w:ascii="Times New Roman" w:eastAsia="Times New Roman" w:hAnsi="Times New Roman" w:cs="Times New Roman"/>
                <w:sz w:val="28"/>
                <w:szCs w:val="28"/>
                <w:lang w:eastAsia="ru-RU"/>
              </w:rPr>
              <w:t>25</w:t>
            </w:r>
            <w:r w:rsidRPr="001C31A3">
              <w:rPr>
                <w:rFonts w:ascii="Times New Roman" w:eastAsia="Times New Roman" w:hAnsi="Times New Roman" w:cs="Times New Roman"/>
                <w:sz w:val="28"/>
                <w:szCs w:val="28"/>
                <w:lang w:val="en-US" w:eastAsia="ru-RU"/>
              </w:rPr>
              <w:t>-</w:t>
            </w:r>
            <w:r w:rsidRPr="001C31A3">
              <w:rPr>
                <w:rFonts w:ascii="Times New Roman" w:eastAsia="Times New Roman" w:hAnsi="Times New Roman" w:cs="Times New Roman"/>
                <w:sz w:val="28"/>
                <w:szCs w:val="28"/>
                <w:lang w:eastAsia="ru-RU"/>
              </w:rPr>
              <w:t>5</w:t>
            </w:r>
            <w:r w:rsidRPr="001C31A3">
              <w:rPr>
                <w:rFonts w:ascii="Times New Roman" w:eastAsia="Times New Roman" w:hAnsi="Times New Roman" w:cs="Times New Roman"/>
                <w:sz w:val="28"/>
                <w:szCs w:val="28"/>
                <w:lang w:val="en-US" w:eastAsia="ru-RU"/>
              </w:rPr>
              <w:t>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0,85</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6</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val="en-US" w:eastAsia="ru-RU"/>
              </w:rPr>
            </w:pPr>
            <w:r w:rsidRPr="001C31A3">
              <w:rPr>
                <w:rFonts w:ascii="Times New Roman" w:eastAsia="Times New Roman" w:hAnsi="Times New Roman" w:cs="Times New Roman"/>
                <w:sz w:val="28"/>
                <w:szCs w:val="28"/>
                <w:lang w:val="en-US" w:eastAsia="ru-RU"/>
              </w:rPr>
              <w:t>&lt;</w:t>
            </w:r>
            <w:r w:rsidRPr="001C31A3">
              <w:rPr>
                <w:rFonts w:ascii="Times New Roman" w:eastAsia="Times New Roman" w:hAnsi="Times New Roman" w:cs="Times New Roman"/>
                <w:sz w:val="28"/>
                <w:szCs w:val="28"/>
                <w:lang w:eastAsia="ru-RU"/>
              </w:rPr>
              <w:t>25</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0,8</w:t>
            </w:r>
          </w:p>
        </w:tc>
      </w:tr>
      <w:tr w:rsidR="001C31A3" w:rsidRPr="001C31A3" w:rsidTr="001C31A3">
        <w:tc>
          <w:tcPr>
            <w:tcW w:w="9828" w:type="dxa"/>
            <w:gridSpan w:val="3"/>
          </w:tcPr>
          <w:p w:rsidR="001C31A3" w:rsidRPr="001C31A3" w:rsidRDefault="001C31A3" w:rsidP="00F102EA">
            <w:pPr>
              <w:spacing w:after="0" w:line="240" w:lineRule="auto"/>
              <w:jc w:val="center"/>
              <w:rPr>
                <w:rFonts w:ascii="Times New Roman" w:eastAsia="Times New Roman" w:hAnsi="Times New Roman" w:cs="Times New Roman"/>
                <w:b/>
                <w:sz w:val="28"/>
                <w:szCs w:val="28"/>
                <w:lang w:eastAsia="ru-RU"/>
              </w:rPr>
            </w:pPr>
            <w:r w:rsidRPr="001C31A3">
              <w:rPr>
                <w:rFonts w:ascii="Times New Roman" w:eastAsia="Times New Roman" w:hAnsi="Times New Roman" w:cs="Times New Roman"/>
                <w:b/>
                <w:sz w:val="28"/>
                <w:szCs w:val="28"/>
                <w:lang w:val="en-US" w:eastAsia="ru-RU"/>
              </w:rPr>
              <w:t>II</w:t>
            </w:r>
            <w:r w:rsidRPr="001C31A3">
              <w:rPr>
                <w:rFonts w:ascii="Times New Roman" w:eastAsia="Times New Roman" w:hAnsi="Times New Roman" w:cs="Times New Roman"/>
                <w:b/>
                <w:sz w:val="28"/>
                <w:szCs w:val="28"/>
                <w:lang w:eastAsia="ru-RU"/>
              </w:rPr>
              <w:t>. Учреждения, реализующие программы  дошкольного образования</w:t>
            </w:r>
          </w:p>
          <w:p w:rsidR="001C31A3" w:rsidRPr="001C31A3" w:rsidRDefault="001C31A3" w:rsidP="00F102EA">
            <w:pPr>
              <w:spacing w:after="0" w:line="240" w:lineRule="auto"/>
              <w:jc w:val="center"/>
              <w:rPr>
                <w:rFonts w:ascii="Times New Roman" w:eastAsia="Times New Roman" w:hAnsi="Times New Roman" w:cs="Times New Roman"/>
                <w:b/>
                <w:sz w:val="28"/>
                <w:szCs w:val="28"/>
                <w:lang w:eastAsia="ru-RU"/>
              </w:rPr>
            </w:pP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 группы</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Кол-во детей</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коэффициент</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1</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&gt;130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1,05</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2</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100-130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1,0</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3</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60-100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0,95</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4</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30-60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0,9</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5</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&lt;30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0,85</w:t>
            </w:r>
          </w:p>
        </w:tc>
      </w:tr>
      <w:tr w:rsidR="001C31A3" w:rsidRPr="001C31A3" w:rsidTr="001C31A3">
        <w:tc>
          <w:tcPr>
            <w:tcW w:w="9828" w:type="dxa"/>
            <w:gridSpan w:val="3"/>
          </w:tcPr>
          <w:p w:rsidR="001C31A3" w:rsidRPr="001C31A3" w:rsidRDefault="001C31A3" w:rsidP="00F102EA">
            <w:pPr>
              <w:spacing w:after="0" w:line="240" w:lineRule="auto"/>
              <w:jc w:val="center"/>
              <w:rPr>
                <w:rFonts w:ascii="Times New Roman" w:eastAsia="Times New Roman" w:hAnsi="Times New Roman" w:cs="Times New Roman"/>
                <w:b/>
                <w:sz w:val="28"/>
                <w:szCs w:val="28"/>
                <w:lang w:eastAsia="ru-RU"/>
              </w:rPr>
            </w:pPr>
            <w:r w:rsidRPr="001C31A3">
              <w:rPr>
                <w:rFonts w:ascii="Times New Roman" w:eastAsia="Times New Roman" w:hAnsi="Times New Roman" w:cs="Times New Roman"/>
                <w:b/>
                <w:sz w:val="28"/>
                <w:szCs w:val="28"/>
                <w:lang w:val="en-US" w:eastAsia="ru-RU"/>
              </w:rPr>
              <w:t>III</w:t>
            </w:r>
            <w:r w:rsidRPr="001C31A3">
              <w:rPr>
                <w:rFonts w:ascii="Times New Roman" w:eastAsia="Times New Roman" w:hAnsi="Times New Roman" w:cs="Times New Roman"/>
                <w:b/>
                <w:sz w:val="28"/>
                <w:szCs w:val="28"/>
                <w:lang w:eastAsia="ru-RU"/>
              </w:rPr>
              <w:t>. Учреждения дополнительного образования</w:t>
            </w:r>
          </w:p>
          <w:p w:rsidR="001C31A3" w:rsidRPr="001C31A3" w:rsidRDefault="001C31A3" w:rsidP="00F102EA">
            <w:pPr>
              <w:spacing w:after="0" w:line="240" w:lineRule="auto"/>
              <w:jc w:val="center"/>
              <w:rPr>
                <w:rFonts w:ascii="Times New Roman" w:eastAsia="Times New Roman" w:hAnsi="Times New Roman" w:cs="Times New Roman"/>
                <w:b/>
                <w:sz w:val="28"/>
                <w:szCs w:val="28"/>
                <w:lang w:eastAsia="ru-RU"/>
              </w:rPr>
            </w:pPr>
          </w:p>
        </w:tc>
      </w:tr>
      <w:tr w:rsidR="001C31A3" w:rsidRPr="001C31A3" w:rsidTr="001C31A3">
        <w:trPr>
          <w:trHeight w:val="479"/>
        </w:trPr>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1</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val="en-US" w:eastAsia="ru-RU"/>
              </w:rPr>
              <w:t>&gt;500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1,00</w:t>
            </w:r>
          </w:p>
        </w:tc>
      </w:tr>
      <w:tr w:rsidR="001C31A3" w:rsidRPr="001C31A3" w:rsidTr="001C31A3">
        <w:tc>
          <w:tcPr>
            <w:tcW w:w="1099"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2</w:t>
            </w:r>
          </w:p>
        </w:tc>
        <w:tc>
          <w:tcPr>
            <w:tcW w:w="4025"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val="en-US" w:eastAsia="ru-RU"/>
              </w:rPr>
              <w:t>&lt;</w:t>
            </w:r>
            <w:r w:rsidRPr="001C31A3">
              <w:rPr>
                <w:rFonts w:ascii="Times New Roman" w:eastAsia="Times New Roman" w:hAnsi="Times New Roman" w:cs="Times New Roman"/>
                <w:sz w:val="28"/>
                <w:szCs w:val="28"/>
                <w:lang w:eastAsia="ru-RU"/>
              </w:rPr>
              <w:t>500</w:t>
            </w:r>
          </w:p>
        </w:tc>
        <w:tc>
          <w:tcPr>
            <w:tcW w:w="4704" w:type="dxa"/>
          </w:tcPr>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0,9</w:t>
            </w:r>
          </w:p>
        </w:tc>
      </w:tr>
    </w:tbl>
    <w:p w:rsidR="001C31A3" w:rsidRPr="001C31A3" w:rsidRDefault="001C31A3" w:rsidP="001C31A3">
      <w:pPr>
        <w:spacing w:after="0" w:line="240" w:lineRule="auto"/>
        <w:rPr>
          <w:rFonts w:ascii="Times New Roman" w:eastAsia="Times New Roman" w:hAnsi="Times New Roman" w:cs="Times New Roman"/>
          <w:sz w:val="28"/>
          <w:szCs w:val="28"/>
          <w:lang w:eastAsia="ru-RU"/>
        </w:rPr>
      </w:pPr>
    </w:p>
    <w:p w:rsidR="001C31A3" w:rsidRPr="001C31A3" w:rsidRDefault="001C31A3" w:rsidP="001C31A3">
      <w:pPr>
        <w:spacing w:after="0" w:line="240" w:lineRule="auto"/>
        <w:rPr>
          <w:rFonts w:ascii="Times New Roman" w:eastAsia="Times New Roman" w:hAnsi="Times New Roman" w:cs="Times New Roman"/>
          <w:color w:val="FF0000"/>
          <w:sz w:val="28"/>
          <w:szCs w:val="28"/>
          <w:lang w:eastAsia="ru-RU"/>
        </w:rPr>
      </w:pPr>
      <w:r w:rsidRPr="001C31A3">
        <w:rPr>
          <w:rFonts w:ascii="Times New Roman" w:eastAsia="Times New Roman" w:hAnsi="Times New Roman" w:cs="Times New Roman"/>
          <w:color w:val="FF0000"/>
          <w:sz w:val="28"/>
          <w:szCs w:val="28"/>
          <w:lang w:eastAsia="ru-RU"/>
        </w:rPr>
        <w:t xml:space="preserve"> </w:t>
      </w:r>
    </w:p>
    <w:p w:rsidR="001C31A3" w:rsidRPr="001C31A3" w:rsidRDefault="001C31A3" w:rsidP="001C31A3">
      <w:pPr>
        <w:spacing w:after="0" w:line="240" w:lineRule="auto"/>
        <w:rPr>
          <w:rFonts w:ascii="Times New Roman" w:eastAsia="Times New Roman" w:hAnsi="Times New Roman" w:cs="Times New Roman"/>
          <w:color w:val="FF0000"/>
          <w:sz w:val="28"/>
          <w:szCs w:val="28"/>
          <w:lang w:eastAsia="ru-RU"/>
        </w:rPr>
      </w:pPr>
    </w:p>
    <w:p w:rsidR="00F102EA" w:rsidRDefault="00F102EA" w:rsidP="001C31A3">
      <w:pPr>
        <w:tabs>
          <w:tab w:val="left" w:pos="1230"/>
        </w:tabs>
        <w:jc w:val="right"/>
        <w:rPr>
          <w:rFonts w:ascii="Times New Roman" w:hAnsi="Times New Roman" w:cs="Times New Roman"/>
          <w:sz w:val="28"/>
          <w:szCs w:val="28"/>
        </w:rPr>
      </w:pPr>
    </w:p>
    <w:p w:rsidR="00113930" w:rsidRDefault="00113930" w:rsidP="00AB5D07">
      <w:pPr>
        <w:tabs>
          <w:tab w:val="left" w:pos="1230"/>
        </w:tabs>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113930" w:rsidTr="00E5522B">
        <w:trPr>
          <w:trHeight w:val="1770"/>
        </w:trPr>
        <w:tc>
          <w:tcPr>
            <w:tcW w:w="4057" w:type="dxa"/>
            <w:tcBorders>
              <w:top w:val="nil"/>
              <w:left w:val="nil"/>
              <w:bottom w:val="nil"/>
              <w:right w:val="nil"/>
            </w:tcBorders>
          </w:tcPr>
          <w:p w:rsidR="00AB5D07" w:rsidRPr="00AB5D07" w:rsidRDefault="00AB5D07" w:rsidP="00AB5D07">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11</w:t>
            </w:r>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 xml:space="preserve">к постановлению администрации </w:t>
            </w:r>
            <w:proofErr w:type="spellStart"/>
            <w:r w:rsidRPr="00AB5D07">
              <w:rPr>
                <w:rFonts w:ascii="Times New Roman" w:hAnsi="Times New Roman" w:cs="Times New Roman"/>
                <w:sz w:val="28"/>
                <w:szCs w:val="28"/>
              </w:rPr>
              <w:t>Кунашакского</w:t>
            </w:r>
            <w:proofErr w:type="spellEnd"/>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муниципального округа Челябинской области</w:t>
            </w:r>
          </w:p>
          <w:p w:rsidR="00113930" w:rsidRDefault="00A51E6A" w:rsidP="00AB5D07">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tc>
      </w:tr>
    </w:tbl>
    <w:p w:rsidR="00F102EA" w:rsidRDefault="00F102EA" w:rsidP="00F102EA">
      <w:pPr>
        <w:spacing w:after="0"/>
        <w:jc w:val="right"/>
        <w:rPr>
          <w:rFonts w:ascii="Times New Roman" w:hAnsi="Times New Roman" w:cs="Times New Roman"/>
          <w:sz w:val="28"/>
          <w:szCs w:val="28"/>
        </w:rPr>
      </w:pPr>
    </w:p>
    <w:p w:rsidR="001C31A3" w:rsidRPr="001C31A3" w:rsidRDefault="001C31A3" w:rsidP="00F102EA">
      <w:pPr>
        <w:pStyle w:val="a5"/>
        <w:spacing w:after="0"/>
        <w:jc w:val="center"/>
        <w:rPr>
          <w:rFonts w:ascii="Times New Roman" w:eastAsia="ヒラギノ角ゴ Pro W3" w:hAnsi="Times New Roman" w:cs="Times New Roman"/>
          <w:sz w:val="28"/>
          <w:szCs w:val="28"/>
          <w:lang w:eastAsia="ru-RU"/>
        </w:rPr>
      </w:pPr>
      <w:r w:rsidRPr="001C31A3">
        <w:rPr>
          <w:rFonts w:ascii="Times New Roman" w:eastAsia="ヒラギノ角ゴ Pro W3" w:hAnsi="Times New Roman" w:cs="Times New Roman"/>
          <w:sz w:val="28"/>
          <w:szCs w:val="28"/>
          <w:lang w:eastAsia="ru-RU"/>
        </w:rPr>
        <w:t>Показатели</w:t>
      </w:r>
    </w:p>
    <w:p w:rsidR="001C31A3" w:rsidRPr="001C31A3" w:rsidRDefault="001C31A3" w:rsidP="00F102EA">
      <w:pPr>
        <w:spacing w:after="0" w:line="240" w:lineRule="auto"/>
        <w:jc w:val="center"/>
        <w:rPr>
          <w:rFonts w:ascii="Times New Roman" w:eastAsia="Times New Roman" w:hAnsi="Times New Roman" w:cs="Times New Roman"/>
          <w:sz w:val="28"/>
          <w:szCs w:val="28"/>
          <w:lang w:eastAsia="ru-RU"/>
        </w:rPr>
      </w:pPr>
      <w:r w:rsidRPr="001C31A3">
        <w:rPr>
          <w:rFonts w:ascii="Times New Roman" w:eastAsia="Times New Roman" w:hAnsi="Times New Roman" w:cs="Times New Roman"/>
          <w:sz w:val="28"/>
          <w:szCs w:val="28"/>
          <w:lang w:eastAsia="ru-RU"/>
        </w:rPr>
        <w:t xml:space="preserve">оценки эффективности деятельности заместителя руководителя, главного бухгалтера, специалиста, служащего, учебно-вспомогательного персонала, рабочего муниципальных образовательных организаций, подведомственных  Управлению образования </w:t>
      </w:r>
      <w:r w:rsidR="00AB5D07">
        <w:rPr>
          <w:rFonts w:ascii="Times New Roman" w:eastAsia="Times New Roman" w:hAnsi="Times New Roman" w:cs="Times New Roman"/>
          <w:sz w:val="28"/>
          <w:szCs w:val="28"/>
          <w:lang w:eastAsia="ru-RU"/>
        </w:rPr>
        <w:t>а</w:t>
      </w:r>
      <w:r w:rsidRPr="001C31A3">
        <w:rPr>
          <w:rFonts w:ascii="Times New Roman" w:eastAsia="Times New Roman" w:hAnsi="Times New Roman" w:cs="Times New Roman"/>
          <w:sz w:val="28"/>
          <w:szCs w:val="28"/>
          <w:lang w:eastAsia="ru-RU"/>
        </w:rPr>
        <w:t xml:space="preserve">дминистрации </w:t>
      </w:r>
      <w:proofErr w:type="spellStart"/>
      <w:r w:rsidRPr="001C31A3">
        <w:rPr>
          <w:rFonts w:ascii="Times New Roman" w:eastAsia="Times New Roman" w:hAnsi="Times New Roman" w:cs="Times New Roman"/>
          <w:sz w:val="28"/>
          <w:szCs w:val="28"/>
          <w:lang w:eastAsia="ru-RU"/>
        </w:rPr>
        <w:t>Кунашакского</w:t>
      </w:r>
      <w:proofErr w:type="spellEnd"/>
      <w:r w:rsidRPr="001C31A3">
        <w:rPr>
          <w:rFonts w:ascii="Times New Roman" w:eastAsia="Times New Roman" w:hAnsi="Times New Roman" w:cs="Times New Roman"/>
          <w:sz w:val="28"/>
          <w:szCs w:val="28"/>
          <w:lang w:eastAsia="ru-RU"/>
        </w:rPr>
        <w:t xml:space="preserve"> муниципального </w:t>
      </w:r>
      <w:r w:rsidR="00AB5D07">
        <w:rPr>
          <w:rFonts w:ascii="Times New Roman" w:eastAsia="Times New Roman" w:hAnsi="Times New Roman" w:cs="Times New Roman"/>
          <w:sz w:val="28"/>
          <w:szCs w:val="28"/>
          <w:lang w:eastAsia="ru-RU"/>
        </w:rPr>
        <w:t>округа Челябинской области</w:t>
      </w:r>
    </w:p>
    <w:p w:rsidR="001C31A3" w:rsidRPr="001C31A3" w:rsidRDefault="001C31A3" w:rsidP="001C31A3">
      <w:pPr>
        <w:spacing w:after="0" w:line="240" w:lineRule="auto"/>
        <w:rPr>
          <w:rFonts w:ascii="Times New Roman" w:eastAsia="Times New Roman" w:hAnsi="Times New Roman" w:cs="Times New Roman"/>
          <w:color w:val="FF0000"/>
          <w:sz w:val="28"/>
          <w:szCs w:val="28"/>
          <w:lang w:eastAsia="ru-RU"/>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393"/>
        <w:gridCol w:w="294"/>
        <w:gridCol w:w="5244"/>
        <w:gridCol w:w="1701"/>
      </w:tblGrid>
      <w:tr w:rsidR="001C31A3" w:rsidRPr="001C31A3" w:rsidTr="001C31A3">
        <w:tc>
          <w:tcPr>
            <w:tcW w:w="567"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 </w:t>
            </w:r>
            <w:proofErr w:type="gramStart"/>
            <w:r w:rsidRPr="001C31A3">
              <w:rPr>
                <w:rFonts w:ascii="Times New Roman" w:eastAsia="Times New Roman" w:hAnsi="Times New Roman" w:cs="Times New Roman"/>
                <w:sz w:val="24"/>
                <w:szCs w:val="24"/>
                <w:lang w:eastAsia="ru-RU"/>
              </w:rPr>
              <w:t>п</w:t>
            </w:r>
            <w:proofErr w:type="gramEnd"/>
            <w:r w:rsidRPr="001C31A3">
              <w:rPr>
                <w:rFonts w:ascii="Times New Roman" w:eastAsia="Times New Roman" w:hAnsi="Times New Roman" w:cs="Times New Roman"/>
                <w:sz w:val="24"/>
                <w:szCs w:val="24"/>
                <w:lang w:eastAsia="ru-RU"/>
              </w:rPr>
              <w:t>/п</w:t>
            </w:r>
          </w:p>
        </w:tc>
        <w:tc>
          <w:tcPr>
            <w:tcW w:w="3393"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Перечень выплат стимулирующего характера</w:t>
            </w:r>
          </w:p>
        </w:tc>
        <w:tc>
          <w:tcPr>
            <w:tcW w:w="5538" w:type="dxa"/>
            <w:gridSpan w:val="2"/>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pacing w:val="-1"/>
                <w:sz w:val="24"/>
                <w:szCs w:val="24"/>
                <w:lang w:eastAsia="ru-RU"/>
              </w:rPr>
              <w:t>Качественные и количественные показатели, при достижении которых производятся выплаты стимулирующего характера</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ind w:firstLine="80"/>
              <w:jc w:val="center"/>
              <w:rPr>
                <w:rFonts w:ascii="Times New Roman" w:eastAsia="Times New Roman" w:hAnsi="Times New Roman" w:cs="Times New Roman"/>
                <w:spacing w:val="-1"/>
                <w:sz w:val="24"/>
                <w:szCs w:val="24"/>
                <w:lang w:eastAsia="ru-RU"/>
              </w:rPr>
            </w:pPr>
            <w:r w:rsidRPr="001C31A3">
              <w:rPr>
                <w:rFonts w:ascii="Times New Roman" w:eastAsia="Times New Roman" w:hAnsi="Times New Roman" w:cs="Times New Roman"/>
                <w:spacing w:val="-1"/>
                <w:sz w:val="24"/>
                <w:szCs w:val="24"/>
                <w:lang w:eastAsia="ru-RU"/>
              </w:rPr>
              <w:t>Размер выплат стимулирующего характера</w:t>
            </w:r>
          </w:p>
        </w:tc>
      </w:tr>
      <w:tr w:rsidR="001C31A3" w:rsidRPr="001C31A3" w:rsidTr="001C31A3">
        <w:tc>
          <w:tcPr>
            <w:tcW w:w="567"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c>
          <w:tcPr>
            <w:tcW w:w="3393"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c>
          <w:tcPr>
            <w:tcW w:w="5538" w:type="dxa"/>
            <w:gridSpan w:val="2"/>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4</w:t>
            </w:r>
          </w:p>
        </w:tc>
      </w:tr>
      <w:tr w:rsidR="001C31A3" w:rsidRPr="001C31A3" w:rsidTr="001C31A3">
        <w:trPr>
          <w:cantSplit/>
        </w:trPr>
        <w:tc>
          <w:tcPr>
            <w:tcW w:w="567"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1.</w:t>
            </w:r>
          </w:p>
        </w:tc>
        <w:tc>
          <w:tcPr>
            <w:tcW w:w="8931" w:type="dxa"/>
            <w:gridSpan w:val="3"/>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Выплаты за интенсивность и высокие результаты работы</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p>
        </w:tc>
      </w:tr>
      <w:tr w:rsidR="001C31A3" w:rsidRPr="001C31A3" w:rsidTr="001C31A3">
        <w:trPr>
          <w:trHeight w:val="430"/>
        </w:trPr>
        <w:tc>
          <w:tcPr>
            <w:tcW w:w="567" w:type="dxa"/>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c>
          <w:tcPr>
            <w:tcW w:w="3687" w:type="dxa"/>
            <w:gridSpan w:val="2"/>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FF0000"/>
                <w:sz w:val="24"/>
                <w:szCs w:val="24"/>
                <w:lang w:eastAsia="ru-RU"/>
              </w:rPr>
            </w:pPr>
            <w:r w:rsidRPr="001C31A3">
              <w:rPr>
                <w:rFonts w:ascii="Times New Roman" w:eastAsia="Times New Roman" w:hAnsi="Times New Roman" w:cs="Times New Roman"/>
                <w:color w:val="000000"/>
                <w:sz w:val="24"/>
                <w:szCs w:val="24"/>
                <w:lang w:eastAsia="ru-RU" w:bidi="ru-RU"/>
              </w:rPr>
              <w:t>Составление (оформление) первичных учетных документов</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д</w:t>
            </w:r>
            <w:r w:rsidR="001C31A3" w:rsidRPr="001C31A3">
              <w:rPr>
                <w:rFonts w:ascii="Times New Roman" w:eastAsia="Times New Roman" w:hAnsi="Times New Roman" w:cs="Times New Roman"/>
                <w:color w:val="000000"/>
                <w:sz w:val="24"/>
                <w:szCs w:val="24"/>
                <w:lang w:eastAsia="ru-RU" w:bidi="ru-RU"/>
              </w:rPr>
              <w:t>окументы составлены (оформлены) без ошибок с опережением установленных сроков</w:t>
            </w:r>
          </w:p>
        </w:tc>
        <w:tc>
          <w:tcPr>
            <w:tcW w:w="1701" w:type="dxa"/>
            <w:tcBorders>
              <w:top w:val="single" w:sz="4" w:space="0" w:color="auto"/>
              <w:left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1C31A3">
        <w:trPr>
          <w:trHeight w:val="430"/>
        </w:trPr>
        <w:tc>
          <w:tcPr>
            <w:tcW w:w="567" w:type="dxa"/>
            <w:vMerge/>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д</w:t>
            </w:r>
            <w:r w:rsidR="001C31A3" w:rsidRPr="001C31A3">
              <w:rPr>
                <w:rFonts w:ascii="Times New Roman" w:eastAsia="Times New Roman" w:hAnsi="Times New Roman" w:cs="Times New Roman"/>
                <w:color w:val="000000"/>
                <w:sz w:val="24"/>
                <w:szCs w:val="24"/>
                <w:lang w:eastAsia="ru-RU" w:bidi="ru-RU"/>
              </w:rPr>
              <w:t>окументы составлены (оформлены) без ошибок в установленные сроки</w:t>
            </w:r>
          </w:p>
        </w:tc>
        <w:tc>
          <w:tcPr>
            <w:tcW w:w="1701" w:type="dxa"/>
            <w:tcBorders>
              <w:left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c>
          <w:tcPr>
            <w:tcW w:w="567"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c>
          <w:tcPr>
            <w:tcW w:w="3687" w:type="dxa"/>
            <w:gridSpan w:val="2"/>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sz w:val="24"/>
                <w:szCs w:val="24"/>
                <w:lang w:eastAsia="ru-RU" w:bidi="ru-RU"/>
              </w:rPr>
              <w:t>В</w:t>
            </w:r>
            <w:r w:rsidR="001C31A3" w:rsidRPr="001C31A3">
              <w:rPr>
                <w:rFonts w:ascii="Times New Roman" w:eastAsia="Times New Roman" w:hAnsi="Times New Roman" w:cs="Times New Roman"/>
                <w:color w:val="000000"/>
                <w:sz w:val="24"/>
                <w:szCs w:val="24"/>
                <w:lang w:eastAsia="ru-RU" w:bidi="ru-RU"/>
              </w:rPr>
              <w:t>ыявление случаев нарушения ответственными лицами графика документооборота и порядка представления в бухгалтерскую службу первичных учетных документов и информирование об этом руководителя бухгалтерской службы</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н</w:t>
            </w:r>
            <w:r w:rsidR="001C31A3" w:rsidRPr="001C31A3">
              <w:rPr>
                <w:rFonts w:ascii="Times New Roman" w:eastAsia="Times New Roman" w:hAnsi="Times New Roman" w:cs="Times New Roman"/>
                <w:color w:val="000000"/>
                <w:sz w:val="24"/>
                <w:szCs w:val="24"/>
                <w:lang w:eastAsia="ru-RU" w:bidi="ru-RU"/>
              </w:rPr>
              <w:t>арушения выявлены; руководство проинформировано незамедлительно</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c>
          <w:tcPr>
            <w:tcW w:w="567" w:type="dxa"/>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val="restart"/>
            <w:tcBorders>
              <w:top w:val="single" w:sz="4" w:space="0" w:color="auto"/>
              <w:left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Обеспечение данными для проведения инвентаризации активов и обязательств экономического субъекта в соответствии</w:t>
            </w:r>
          </w:p>
          <w:p w:rsidR="001C31A3" w:rsidRPr="001C31A3" w:rsidRDefault="001C31A3" w:rsidP="001C31A3">
            <w:pPr>
              <w:spacing w:after="0" w:line="240" w:lineRule="auto"/>
              <w:jc w:val="center"/>
              <w:rPr>
                <w:rFonts w:ascii="Times New Roman" w:eastAsia="Times New Roman" w:hAnsi="Times New Roman" w:cs="Times New Roman"/>
                <w:color w:val="FF0000"/>
                <w:sz w:val="24"/>
                <w:szCs w:val="24"/>
                <w:lang w:eastAsia="ru-RU"/>
              </w:rPr>
            </w:pPr>
            <w:r w:rsidRPr="001C31A3">
              <w:rPr>
                <w:rFonts w:ascii="Times New Roman" w:eastAsia="Times New Roman" w:hAnsi="Times New Roman" w:cs="Times New Roman"/>
                <w:color w:val="000000"/>
                <w:sz w:val="24"/>
                <w:szCs w:val="24"/>
                <w:lang w:eastAsia="ru-RU" w:bidi="ru-RU"/>
              </w:rPr>
              <w:t>с учетной политикой экономического субъекта</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о</w:t>
            </w:r>
            <w:r w:rsidR="001C31A3" w:rsidRPr="001C31A3">
              <w:rPr>
                <w:rFonts w:ascii="Times New Roman" w:eastAsia="Times New Roman" w:hAnsi="Times New Roman" w:cs="Times New Roman"/>
                <w:color w:val="000000"/>
                <w:sz w:val="24"/>
                <w:szCs w:val="24"/>
                <w:lang w:eastAsia="ru-RU" w:bidi="ru-RU"/>
              </w:rPr>
              <w:t>беспечение данными в полном объеме с опережением установленных сроков</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1C31A3">
        <w:tc>
          <w:tcPr>
            <w:tcW w:w="567" w:type="dxa"/>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о</w:t>
            </w:r>
            <w:r w:rsidR="001C31A3" w:rsidRPr="001C31A3">
              <w:rPr>
                <w:rFonts w:ascii="Times New Roman" w:eastAsia="Times New Roman" w:hAnsi="Times New Roman" w:cs="Times New Roman"/>
                <w:color w:val="000000"/>
                <w:sz w:val="24"/>
                <w:szCs w:val="24"/>
                <w:lang w:eastAsia="ru-RU" w:bidi="ru-RU"/>
              </w:rPr>
              <w:t>беспечение данными в полном объеме в установленные сроки</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rPr>
          <w:trHeight w:val="340"/>
        </w:trPr>
        <w:tc>
          <w:tcPr>
            <w:tcW w:w="567" w:type="dxa"/>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4</w:t>
            </w:r>
          </w:p>
        </w:tc>
        <w:tc>
          <w:tcPr>
            <w:tcW w:w="3687" w:type="dxa"/>
            <w:gridSpan w:val="2"/>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FF0000"/>
                <w:sz w:val="24"/>
                <w:szCs w:val="24"/>
                <w:lang w:eastAsia="ru-RU"/>
              </w:rPr>
            </w:pPr>
            <w:r w:rsidRPr="001C31A3">
              <w:rPr>
                <w:rFonts w:ascii="Times New Roman" w:eastAsia="Times New Roman" w:hAnsi="Times New Roman" w:cs="Times New Roman"/>
                <w:color w:val="000000"/>
                <w:sz w:val="24"/>
                <w:szCs w:val="24"/>
                <w:lang w:eastAsia="ru-RU" w:bidi="ru-RU"/>
              </w:rPr>
              <w:t>Подготовка пояснений, подбор необходимых документов для проведения внутреннего контроля, внутреннего и внешнего аудита, документальных ревизий, налоговых и иных проверок</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п</w:t>
            </w:r>
            <w:r w:rsidR="001C31A3" w:rsidRPr="001C31A3">
              <w:rPr>
                <w:rFonts w:ascii="Times New Roman" w:eastAsia="Times New Roman" w:hAnsi="Times New Roman" w:cs="Times New Roman"/>
                <w:color w:val="000000"/>
                <w:sz w:val="24"/>
                <w:szCs w:val="24"/>
                <w:lang w:eastAsia="ru-RU" w:bidi="ru-RU"/>
              </w:rPr>
              <w:t>ояснения и документы подготавливаются с опережением установленных сроков</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1C31A3">
        <w:trPr>
          <w:trHeight w:val="340"/>
        </w:trPr>
        <w:tc>
          <w:tcPr>
            <w:tcW w:w="567" w:type="dxa"/>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п</w:t>
            </w:r>
            <w:r w:rsidR="001C31A3" w:rsidRPr="001C31A3">
              <w:rPr>
                <w:rFonts w:ascii="Times New Roman" w:eastAsia="Times New Roman" w:hAnsi="Times New Roman" w:cs="Times New Roman"/>
                <w:color w:val="000000"/>
                <w:sz w:val="24"/>
                <w:szCs w:val="24"/>
                <w:lang w:eastAsia="ru-RU" w:bidi="ru-RU"/>
              </w:rPr>
              <w:t>ояснения и документы подготавливаются в установленные сроки либо документы подготавливаются без пояснений</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F102EA">
        <w:trPr>
          <w:trHeight w:val="543"/>
        </w:trPr>
        <w:tc>
          <w:tcPr>
            <w:tcW w:w="567" w:type="dxa"/>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5</w:t>
            </w:r>
          </w:p>
        </w:tc>
        <w:tc>
          <w:tcPr>
            <w:tcW w:w="3687" w:type="dxa"/>
            <w:gridSpan w:val="2"/>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FF0000"/>
                <w:sz w:val="24"/>
                <w:szCs w:val="24"/>
                <w:lang w:eastAsia="ru-RU"/>
              </w:rPr>
            </w:pPr>
            <w:r w:rsidRPr="001C31A3">
              <w:rPr>
                <w:rFonts w:ascii="Times New Roman" w:eastAsia="Times New Roman" w:hAnsi="Times New Roman" w:cs="Times New Roman"/>
                <w:color w:val="000000"/>
                <w:sz w:val="24"/>
                <w:szCs w:val="24"/>
                <w:lang w:eastAsia="ru-RU" w:bidi="ru-RU"/>
              </w:rPr>
              <w:t xml:space="preserve">Обработка и анализ информации о ценах на товары, работы, </w:t>
            </w:r>
            <w:r w:rsidRPr="001C31A3">
              <w:rPr>
                <w:rFonts w:ascii="Times New Roman" w:eastAsia="Times New Roman" w:hAnsi="Times New Roman" w:cs="Times New Roman"/>
                <w:color w:val="000000"/>
                <w:sz w:val="24"/>
                <w:szCs w:val="24"/>
                <w:lang w:eastAsia="ru-RU" w:bidi="ru-RU"/>
              </w:rPr>
              <w:lastRenderedPageBreak/>
              <w:t>услуги</w:t>
            </w:r>
          </w:p>
        </w:tc>
        <w:tc>
          <w:tcPr>
            <w:tcW w:w="52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31A3" w:rsidRPr="00F102EA" w:rsidRDefault="00F102EA" w:rsidP="001C31A3">
            <w:pPr>
              <w:widowControl w:val="0"/>
              <w:spacing w:after="0" w:line="240" w:lineRule="auto"/>
              <w:jc w:val="center"/>
              <w:rPr>
                <w:rFonts w:ascii="Times New Roman" w:eastAsia="Times New Roman" w:hAnsi="Times New Roman" w:cs="Times New Roman"/>
                <w:sz w:val="24"/>
                <w:szCs w:val="24"/>
                <w:lang w:eastAsia="ru-RU"/>
              </w:rPr>
            </w:pPr>
            <w:r w:rsidRPr="00F102EA">
              <w:rPr>
                <w:rFonts w:ascii="Times New Roman" w:eastAsia="Times New Roman" w:hAnsi="Times New Roman" w:cs="Times New Roman"/>
                <w:color w:val="000000"/>
                <w:sz w:val="24"/>
                <w:szCs w:val="24"/>
                <w:lang w:eastAsia="ru-RU" w:bidi="ru-RU"/>
              </w:rPr>
              <w:lastRenderedPageBreak/>
              <w:t>и</w:t>
            </w:r>
            <w:r w:rsidR="001C31A3" w:rsidRPr="00F102EA">
              <w:rPr>
                <w:rFonts w:ascii="Times New Roman" w:eastAsia="Times New Roman" w:hAnsi="Times New Roman" w:cs="Times New Roman"/>
                <w:color w:val="000000"/>
                <w:sz w:val="24"/>
                <w:szCs w:val="24"/>
                <w:lang w:eastAsia="ru-RU" w:bidi="ru-RU"/>
              </w:rPr>
              <w:t>нформация обработана и проанализирована с опережением установленных сроков</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F102EA">
        <w:trPr>
          <w:trHeight w:val="543"/>
        </w:trPr>
        <w:tc>
          <w:tcPr>
            <w:tcW w:w="567" w:type="dxa"/>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31A3" w:rsidRPr="00F102EA" w:rsidRDefault="00F102EA" w:rsidP="001C31A3">
            <w:pPr>
              <w:widowControl w:val="0"/>
              <w:spacing w:after="0" w:line="254" w:lineRule="auto"/>
              <w:jc w:val="center"/>
              <w:rPr>
                <w:rFonts w:ascii="Times New Roman" w:eastAsia="Times New Roman" w:hAnsi="Times New Roman" w:cs="Times New Roman"/>
                <w:sz w:val="24"/>
                <w:szCs w:val="24"/>
                <w:lang w:eastAsia="ru-RU"/>
              </w:rPr>
            </w:pPr>
            <w:r w:rsidRPr="00F102EA">
              <w:rPr>
                <w:rFonts w:ascii="Times New Roman" w:eastAsia="Times New Roman" w:hAnsi="Times New Roman" w:cs="Times New Roman"/>
                <w:color w:val="000000"/>
                <w:sz w:val="24"/>
                <w:szCs w:val="24"/>
                <w:lang w:eastAsia="ru-RU" w:bidi="ru-RU"/>
              </w:rPr>
              <w:t>и</w:t>
            </w:r>
            <w:r w:rsidR="001C31A3" w:rsidRPr="00F102EA">
              <w:rPr>
                <w:rFonts w:ascii="Times New Roman" w:eastAsia="Times New Roman" w:hAnsi="Times New Roman" w:cs="Times New Roman"/>
                <w:color w:val="000000"/>
                <w:sz w:val="24"/>
                <w:szCs w:val="24"/>
                <w:lang w:eastAsia="ru-RU" w:bidi="ru-RU"/>
              </w:rPr>
              <w:t>нформация обработана и проанализирована в установленные сроки</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rPr>
          <w:trHeight w:val="307"/>
        </w:trPr>
        <w:tc>
          <w:tcPr>
            <w:tcW w:w="567" w:type="dxa"/>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6</w:t>
            </w:r>
          </w:p>
        </w:tc>
        <w:tc>
          <w:tcPr>
            <w:tcW w:w="3687" w:type="dxa"/>
            <w:gridSpan w:val="2"/>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FF0000"/>
                <w:sz w:val="24"/>
                <w:szCs w:val="24"/>
                <w:lang w:eastAsia="ru-RU"/>
              </w:rPr>
            </w:pPr>
            <w:r w:rsidRPr="001C31A3">
              <w:rPr>
                <w:rFonts w:ascii="Times New Roman" w:eastAsia="Times New Roman" w:hAnsi="Times New Roman" w:cs="Times New Roman"/>
                <w:color w:val="000000"/>
                <w:sz w:val="24"/>
                <w:szCs w:val="24"/>
                <w:lang w:eastAsia="ru-RU" w:bidi="ru-RU"/>
              </w:rPr>
              <w:t>Обработка, формирование и хранение данных, информации, документов, в том числе полученных от поставщиков (подрядчиков, исполнителей)</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д</w:t>
            </w:r>
            <w:r w:rsidR="001C31A3" w:rsidRPr="001C31A3">
              <w:rPr>
                <w:rFonts w:ascii="Times New Roman" w:eastAsia="Times New Roman" w:hAnsi="Times New Roman" w:cs="Times New Roman"/>
                <w:color w:val="000000"/>
                <w:sz w:val="24"/>
                <w:szCs w:val="24"/>
                <w:lang w:eastAsia="ru-RU" w:bidi="ru-RU"/>
              </w:rPr>
              <w:t>анные, информация и документы обрабатывались с опережением установленных сроков; хранение осуществляется надлежащим образом</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1C31A3">
        <w:trPr>
          <w:trHeight w:val="307"/>
        </w:trPr>
        <w:tc>
          <w:tcPr>
            <w:tcW w:w="567" w:type="dxa"/>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д</w:t>
            </w:r>
            <w:r w:rsidR="001C31A3" w:rsidRPr="001C31A3">
              <w:rPr>
                <w:rFonts w:ascii="Times New Roman" w:eastAsia="Times New Roman" w:hAnsi="Times New Roman" w:cs="Times New Roman"/>
                <w:color w:val="000000"/>
                <w:sz w:val="24"/>
                <w:szCs w:val="24"/>
                <w:lang w:eastAsia="ru-RU" w:bidi="ru-RU"/>
              </w:rPr>
              <w:t>анные, информация и документы обрабатывались в установленные сроки; хранение осуществляется надлежащим образом</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c>
          <w:tcPr>
            <w:tcW w:w="567" w:type="dxa"/>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7</w:t>
            </w:r>
          </w:p>
        </w:tc>
        <w:tc>
          <w:tcPr>
            <w:tcW w:w="3687" w:type="dxa"/>
            <w:gridSpan w:val="2"/>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FF0000"/>
                <w:sz w:val="24"/>
                <w:szCs w:val="24"/>
                <w:lang w:eastAsia="ru-RU"/>
              </w:rPr>
            </w:pPr>
            <w:r w:rsidRPr="001C31A3">
              <w:rPr>
                <w:rFonts w:ascii="Times New Roman" w:eastAsia="Times New Roman" w:hAnsi="Times New Roman" w:cs="Times New Roman"/>
                <w:color w:val="000000"/>
                <w:sz w:val="24"/>
                <w:szCs w:val="24"/>
                <w:lang w:eastAsia="ru-RU" w:bidi="ru-RU"/>
              </w:rPr>
              <w:t>Осуществление проверки необходимой документации для проведения закупочной процедуры</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F102EA"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п</w:t>
            </w:r>
            <w:r w:rsidR="001C31A3" w:rsidRPr="001C31A3">
              <w:rPr>
                <w:rFonts w:ascii="Times New Roman" w:eastAsia="Times New Roman" w:hAnsi="Times New Roman" w:cs="Times New Roman"/>
                <w:color w:val="000000"/>
                <w:sz w:val="24"/>
                <w:szCs w:val="24"/>
                <w:lang w:eastAsia="ru-RU" w:bidi="ru-RU"/>
              </w:rPr>
              <w:t>роверка документации проводилась с опережением установленных сроков; выявленные нарушения устранены</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3</w:t>
            </w:r>
          </w:p>
        </w:tc>
      </w:tr>
      <w:tr w:rsidR="001C31A3" w:rsidRPr="001C31A3" w:rsidTr="001C31A3">
        <w:tc>
          <w:tcPr>
            <w:tcW w:w="567" w:type="dxa"/>
            <w:vMerge/>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п</w:t>
            </w:r>
            <w:r w:rsidR="001C31A3" w:rsidRPr="001C31A3">
              <w:rPr>
                <w:rFonts w:ascii="Times New Roman" w:eastAsia="Times New Roman" w:hAnsi="Times New Roman" w:cs="Times New Roman"/>
                <w:color w:val="000000"/>
                <w:sz w:val="24"/>
                <w:szCs w:val="24"/>
                <w:lang w:eastAsia="ru-RU" w:bidi="ru-RU"/>
              </w:rPr>
              <w:t>роверка документации проводилась в установленные сроки; выявленные нарушения устранены</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1C31A3">
        <w:tc>
          <w:tcPr>
            <w:tcW w:w="567" w:type="dxa"/>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п</w:t>
            </w:r>
            <w:r w:rsidR="001C31A3" w:rsidRPr="001C31A3">
              <w:rPr>
                <w:rFonts w:ascii="Times New Roman" w:eastAsia="Times New Roman" w:hAnsi="Times New Roman" w:cs="Times New Roman"/>
                <w:color w:val="000000"/>
                <w:sz w:val="24"/>
                <w:szCs w:val="24"/>
                <w:lang w:eastAsia="ru-RU" w:bidi="ru-RU"/>
              </w:rPr>
              <w:t>роверка документации проводилась в установленные сроки; нарушений не выявлено</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c>
          <w:tcPr>
            <w:tcW w:w="567" w:type="dxa"/>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8</w:t>
            </w:r>
          </w:p>
        </w:tc>
        <w:tc>
          <w:tcPr>
            <w:tcW w:w="3687" w:type="dxa"/>
            <w:gridSpan w:val="2"/>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FF0000"/>
                <w:sz w:val="24"/>
                <w:szCs w:val="24"/>
                <w:lang w:eastAsia="ru-RU"/>
              </w:rPr>
            </w:pPr>
            <w:r w:rsidRPr="001C31A3">
              <w:rPr>
                <w:rFonts w:ascii="Times New Roman" w:eastAsia="Times New Roman" w:hAnsi="Times New Roman" w:cs="Times New Roman"/>
                <w:color w:val="000000"/>
                <w:sz w:val="24"/>
                <w:szCs w:val="24"/>
                <w:lang w:eastAsia="ru-RU" w:bidi="ru-RU"/>
              </w:rPr>
              <w:t>Организация осуществления оплаты поставленного товара, выполненной работы (ее результатов), оказанной услуги, а также отдельных этапов исполнения контракта</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о</w:t>
            </w:r>
            <w:r w:rsidR="001C31A3" w:rsidRPr="001C31A3">
              <w:rPr>
                <w:rFonts w:ascii="Times New Roman" w:eastAsia="Times New Roman" w:hAnsi="Times New Roman" w:cs="Times New Roman"/>
                <w:color w:val="000000"/>
                <w:sz w:val="24"/>
                <w:szCs w:val="24"/>
                <w:lang w:eastAsia="ru-RU" w:bidi="ru-RU"/>
              </w:rPr>
              <w:t>рганизация оплаты осуществлялась с опережением установленных сроков; оплата осуществлена в полном объеме в установленный срок</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1C31A3">
        <w:tc>
          <w:tcPr>
            <w:tcW w:w="567" w:type="dxa"/>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о</w:t>
            </w:r>
            <w:r w:rsidR="001C31A3" w:rsidRPr="001C31A3">
              <w:rPr>
                <w:rFonts w:ascii="Times New Roman" w:eastAsia="Times New Roman" w:hAnsi="Times New Roman" w:cs="Times New Roman"/>
                <w:color w:val="000000"/>
                <w:sz w:val="24"/>
                <w:szCs w:val="24"/>
                <w:lang w:eastAsia="ru-RU" w:bidi="ru-RU"/>
              </w:rPr>
              <w:t>рганизация оплаты осуществлялась в установленные сроки; оплата осуществлена в полном объеме в установленный срок</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rPr>
          <w:cantSplit/>
          <w:trHeight w:val="372"/>
        </w:trPr>
        <w:tc>
          <w:tcPr>
            <w:tcW w:w="567"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9</w:t>
            </w:r>
          </w:p>
        </w:tc>
        <w:tc>
          <w:tcPr>
            <w:tcW w:w="3687" w:type="dxa"/>
            <w:gridSpan w:val="2"/>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FF0000"/>
                <w:sz w:val="24"/>
                <w:szCs w:val="24"/>
                <w:lang w:eastAsia="ru-RU"/>
              </w:rPr>
            </w:pPr>
            <w:r w:rsidRPr="001C31A3">
              <w:rPr>
                <w:rFonts w:ascii="Times New Roman" w:eastAsia="Times New Roman" w:hAnsi="Times New Roman" w:cs="Times New Roman"/>
                <w:color w:val="000000"/>
                <w:sz w:val="24"/>
                <w:szCs w:val="24"/>
                <w:lang w:eastAsia="ru-RU" w:bidi="ru-RU"/>
              </w:rPr>
              <w:t>Формирование требований к вакантной должности (профессии, специальности) и их коррекция</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т</w:t>
            </w:r>
            <w:r w:rsidR="001C31A3" w:rsidRPr="001C31A3">
              <w:rPr>
                <w:rFonts w:ascii="Times New Roman" w:eastAsia="Times New Roman" w:hAnsi="Times New Roman" w:cs="Times New Roman"/>
                <w:color w:val="000000"/>
                <w:sz w:val="24"/>
                <w:szCs w:val="24"/>
                <w:lang w:eastAsia="ru-RU" w:bidi="ru-RU"/>
              </w:rPr>
              <w:t>ребования к должности сформированы в полном соответствии с действующими нормативными актами</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c>
          <w:tcPr>
            <w:tcW w:w="567" w:type="dxa"/>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10</w:t>
            </w:r>
          </w:p>
        </w:tc>
        <w:tc>
          <w:tcPr>
            <w:tcW w:w="3687" w:type="dxa"/>
            <w:gridSpan w:val="2"/>
            <w:vMerge w:val="restart"/>
            <w:tcBorders>
              <w:top w:val="single" w:sz="4" w:space="0" w:color="auto"/>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FF0000"/>
                <w:sz w:val="24"/>
                <w:szCs w:val="24"/>
                <w:lang w:eastAsia="ru-RU"/>
              </w:rPr>
            </w:pPr>
            <w:r w:rsidRPr="001C31A3">
              <w:rPr>
                <w:rFonts w:ascii="Times New Roman" w:eastAsia="Times New Roman" w:hAnsi="Times New Roman" w:cs="Times New Roman"/>
                <w:color w:val="000000"/>
                <w:sz w:val="24"/>
                <w:szCs w:val="24"/>
                <w:lang w:eastAsia="ru-RU" w:bidi="ru-RU"/>
              </w:rPr>
              <w:t>Разработка и оформление документации по персоналу (первичной, учетной, плановой, по социальному обеспечению, организационной, распорядительной)</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о</w:t>
            </w:r>
            <w:r w:rsidR="001C31A3" w:rsidRPr="001C31A3">
              <w:rPr>
                <w:rFonts w:ascii="Times New Roman" w:eastAsia="Times New Roman" w:hAnsi="Times New Roman" w:cs="Times New Roman"/>
                <w:color w:val="000000"/>
                <w:sz w:val="24"/>
                <w:szCs w:val="24"/>
                <w:lang w:eastAsia="ru-RU" w:bidi="ru-RU"/>
              </w:rPr>
              <w:t>существляется разработка и оформление документации</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1C31A3">
        <w:tc>
          <w:tcPr>
            <w:tcW w:w="567" w:type="dxa"/>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о</w:t>
            </w:r>
            <w:r w:rsidR="001C31A3" w:rsidRPr="001C31A3">
              <w:rPr>
                <w:rFonts w:ascii="Times New Roman" w:eastAsia="Times New Roman" w:hAnsi="Times New Roman" w:cs="Times New Roman"/>
                <w:color w:val="000000"/>
                <w:sz w:val="24"/>
                <w:szCs w:val="24"/>
                <w:lang w:eastAsia="ru-RU" w:bidi="ru-RU"/>
              </w:rPr>
              <w:t>существляется оформление документации</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c>
          <w:tcPr>
            <w:tcW w:w="567" w:type="dxa"/>
            <w:vMerge w:val="restart"/>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11</w:t>
            </w:r>
          </w:p>
        </w:tc>
        <w:tc>
          <w:tcPr>
            <w:tcW w:w="3687" w:type="dxa"/>
            <w:gridSpan w:val="2"/>
            <w:vMerge w:val="restart"/>
            <w:tcBorders>
              <w:left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color w:val="000000"/>
                <w:sz w:val="24"/>
                <w:szCs w:val="24"/>
                <w:lang w:eastAsia="ru-RU" w:bidi="ru-RU"/>
              </w:rPr>
            </w:pPr>
            <w:r w:rsidRPr="001C31A3">
              <w:rPr>
                <w:rFonts w:ascii="Times New Roman" w:eastAsia="Times New Roman" w:hAnsi="Times New Roman" w:cs="Times New Roman"/>
                <w:color w:val="000000"/>
                <w:sz w:val="24"/>
                <w:szCs w:val="24"/>
                <w:lang w:eastAsia="ru-RU" w:bidi="ru-RU"/>
              </w:rPr>
              <w:t>Переработка локальных нормативных актов по вопросам охраны труда в случае вступления в силу новых или внесения / изменений в действующие нормативные правовые акты, содержащие нормы трудового права</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Переработка осуществлялась оперативно с опережением установленных сроков</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1C31A3">
        <w:tc>
          <w:tcPr>
            <w:tcW w:w="567" w:type="dxa"/>
            <w:vMerge/>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п</w:t>
            </w:r>
            <w:r w:rsidR="001C31A3" w:rsidRPr="001C31A3">
              <w:rPr>
                <w:rFonts w:ascii="Times New Roman" w:eastAsia="Times New Roman" w:hAnsi="Times New Roman" w:cs="Times New Roman"/>
                <w:color w:val="000000"/>
                <w:sz w:val="24"/>
                <w:szCs w:val="24"/>
                <w:lang w:eastAsia="ru-RU" w:bidi="ru-RU"/>
              </w:rPr>
              <w:t>ереработка осуществлялась в установленные сроки</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c>
          <w:tcPr>
            <w:tcW w:w="567" w:type="dxa"/>
            <w:vMerge w:val="restart"/>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12</w:t>
            </w:r>
          </w:p>
        </w:tc>
        <w:tc>
          <w:tcPr>
            <w:tcW w:w="3687" w:type="dxa"/>
            <w:gridSpan w:val="2"/>
            <w:vMerge w:val="restart"/>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r w:rsidRPr="001C31A3">
              <w:rPr>
                <w:rFonts w:ascii="Times New Roman" w:eastAsia="Times New Roman" w:hAnsi="Times New Roman" w:cs="Times New Roman"/>
                <w:color w:val="000000"/>
                <w:sz w:val="24"/>
                <w:szCs w:val="24"/>
                <w:lang w:eastAsia="ru-RU" w:bidi="ru-RU"/>
              </w:rPr>
              <w:t>Планирование, организация подготовки и проведение досуговых мероприятий</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п</w:t>
            </w:r>
            <w:r w:rsidR="001C31A3" w:rsidRPr="001C31A3">
              <w:rPr>
                <w:rFonts w:ascii="Times New Roman" w:eastAsia="Times New Roman" w:hAnsi="Times New Roman" w:cs="Times New Roman"/>
                <w:color w:val="000000"/>
                <w:sz w:val="24"/>
                <w:szCs w:val="24"/>
                <w:lang w:eastAsia="ru-RU" w:bidi="ru-RU"/>
              </w:rPr>
              <w:t>ланирование и организация проведения мероприятий осуществлена с опережением установленных сроков; при проведении мероприятий затруднений не возникало</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3</w:t>
            </w:r>
          </w:p>
        </w:tc>
      </w:tr>
      <w:tr w:rsidR="001C31A3" w:rsidRPr="001C31A3" w:rsidTr="001C31A3">
        <w:tc>
          <w:tcPr>
            <w:tcW w:w="567" w:type="dxa"/>
            <w:vMerge/>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п</w:t>
            </w:r>
            <w:r w:rsidR="001C31A3" w:rsidRPr="001C31A3">
              <w:rPr>
                <w:rFonts w:ascii="Times New Roman" w:eastAsia="Times New Roman" w:hAnsi="Times New Roman" w:cs="Times New Roman"/>
                <w:color w:val="000000"/>
                <w:sz w:val="24"/>
                <w:szCs w:val="24"/>
                <w:lang w:eastAsia="ru-RU" w:bidi="ru-RU"/>
              </w:rPr>
              <w:t>ланирование и организация проведения мероприятий осуществлена в установленные сроки; при проведении мероприятий затруднений не возникало</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1C31A3">
        <w:tc>
          <w:tcPr>
            <w:tcW w:w="567" w:type="dxa"/>
            <w:vMerge/>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п</w:t>
            </w:r>
            <w:r w:rsidR="001C31A3" w:rsidRPr="001C31A3">
              <w:rPr>
                <w:rFonts w:ascii="Times New Roman" w:eastAsia="Times New Roman" w:hAnsi="Times New Roman" w:cs="Times New Roman"/>
                <w:color w:val="000000"/>
                <w:sz w:val="24"/>
                <w:szCs w:val="24"/>
                <w:lang w:eastAsia="ru-RU" w:bidi="ru-RU"/>
              </w:rPr>
              <w:t xml:space="preserve">ланирование и организация проведения мероприятий осуществлена в установленные </w:t>
            </w:r>
            <w:r w:rsidR="001C31A3" w:rsidRPr="001C31A3">
              <w:rPr>
                <w:rFonts w:ascii="Times New Roman" w:eastAsia="Times New Roman" w:hAnsi="Times New Roman" w:cs="Times New Roman"/>
                <w:color w:val="000000"/>
                <w:sz w:val="24"/>
                <w:szCs w:val="24"/>
                <w:lang w:eastAsia="ru-RU" w:bidi="ru-RU"/>
              </w:rPr>
              <w:lastRenderedPageBreak/>
              <w:t>сроки; при проведении мероприятий возникли незначительные затруднения</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ind w:left="60"/>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lastRenderedPageBreak/>
              <w:t>1</w:t>
            </w:r>
          </w:p>
        </w:tc>
      </w:tr>
      <w:tr w:rsidR="001C31A3" w:rsidRPr="001C31A3" w:rsidTr="001C31A3">
        <w:tc>
          <w:tcPr>
            <w:tcW w:w="567" w:type="dxa"/>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13</w:t>
            </w:r>
          </w:p>
        </w:tc>
        <w:tc>
          <w:tcPr>
            <w:tcW w:w="3687" w:type="dxa"/>
            <w:gridSpan w:val="2"/>
            <w:tcBorders>
              <w:left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Проведение родительских собраний, индивидуальных и групповых встреч (консультаций) с родителями (законными представителями) учащихся</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54"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с</w:t>
            </w:r>
            <w:r w:rsidR="001C31A3" w:rsidRPr="001C31A3">
              <w:rPr>
                <w:rFonts w:ascii="Times New Roman" w:eastAsia="Times New Roman" w:hAnsi="Times New Roman" w:cs="Times New Roman"/>
                <w:color w:val="000000"/>
                <w:sz w:val="24"/>
                <w:szCs w:val="24"/>
                <w:lang w:eastAsia="ru-RU" w:bidi="ru-RU"/>
              </w:rPr>
              <w:t>обрания, встречи (консультации) проводятся регулярно в установленном порядке</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ind w:left="60"/>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c>
          <w:tcPr>
            <w:tcW w:w="567" w:type="dxa"/>
            <w:vMerge w:val="restart"/>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14</w:t>
            </w:r>
          </w:p>
        </w:tc>
        <w:tc>
          <w:tcPr>
            <w:tcW w:w="3687" w:type="dxa"/>
            <w:gridSpan w:val="2"/>
            <w:vMerge w:val="restart"/>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r w:rsidRPr="001C31A3">
              <w:rPr>
                <w:rFonts w:ascii="Times New Roman" w:eastAsia="Times New Roman" w:hAnsi="Times New Roman" w:cs="Times New Roman"/>
                <w:color w:val="000000"/>
                <w:sz w:val="24"/>
                <w:szCs w:val="24"/>
                <w:lang w:eastAsia="ru-RU" w:bidi="ru-RU"/>
              </w:rPr>
              <w:t>Отзывы о работе</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н</w:t>
            </w:r>
            <w:r w:rsidR="001C31A3" w:rsidRPr="001C31A3">
              <w:rPr>
                <w:rFonts w:ascii="Times New Roman" w:eastAsia="Times New Roman" w:hAnsi="Times New Roman" w:cs="Times New Roman"/>
                <w:color w:val="000000"/>
                <w:sz w:val="24"/>
                <w:szCs w:val="24"/>
                <w:lang w:eastAsia="ru-RU" w:bidi="ru-RU"/>
              </w:rPr>
              <w:t>аличие благодарственных отзывов</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ind w:left="60"/>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3</w:t>
            </w:r>
          </w:p>
        </w:tc>
      </w:tr>
      <w:tr w:rsidR="001C31A3" w:rsidRPr="001C31A3" w:rsidTr="001C31A3">
        <w:tc>
          <w:tcPr>
            <w:tcW w:w="567" w:type="dxa"/>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о</w:t>
            </w:r>
            <w:r w:rsidR="001C31A3" w:rsidRPr="001C31A3">
              <w:rPr>
                <w:rFonts w:ascii="Times New Roman" w:eastAsia="Times New Roman" w:hAnsi="Times New Roman" w:cs="Times New Roman"/>
                <w:color w:val="000000"/>
                <w:sz w:val="24"/>
                <w:szCs w:val="24"/>
                <w:lang w:eastAsia="ru-RU" w:bidi="ru-RU"/>
              </w:rPr>
              <w:t>тсутствие положительных и отрицательных отзывов</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ind w:left="60"/>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c>
          <w:tcPr>
            <w:tcW w:w="567" w:type="dxa"/>
            <w:vMerge w:val="restart"/>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15</w:t>
            </w:r>
          </w:p>
        </w:tc>
        <w:tc>
          <w:tcPr>
            <w:tcW w:w="3687" w:type="dxa"/>
            <w:gridSpan w:val="2"/>
            <w:vMerge w:val="restart"/>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r w:rsidRPr="001C31A3">
              <w:rPr>
                <w:rFonts w:ascii="Times New Roman" w:eastAsia="Times New Roman" w:hAnsi="Times New Roman" w:cs="Times New Roman"/>
                <w:color w:val="000000"/>
                <w:sz w:val="24"/>
                <w:szCs w:val="24"/>
                <w:lang w:eastAsia="ru-RU" w:bidi="ru-RU"/>
              </w:rPr>
              <w:t>Организация проведения проверок, обследований технического состояния зданий, сооружений, оборудования, машин и механизмов на соответствие их требованиям нормативных правовых актов по охране труда, контроль своевременности их проведения</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п</w:t>
            </w:r>
            <w:r w:rsidR="001C31A3" w:rsidRPr="001C31A3">
              <w:rPr>
                <w:rFonts w:ascii="Times New Roman" w:eastAsia="Times New Roman" w:hAnsi="Times New Roman" w:cs="Times New Roman"/>
                <w:color w:val="000000"/>
                <w:sz w:val="24"/>
                <w:szCs w:val="24"/>
                <w:lang w:eastAsia="ru-RU" w:bidi="ru-RU"/>
              </w:rPr>
              <w:t>роверки организовывались с опережением установленных сроков</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1C31A3">
        <w:tc>
          <w:tcPr>
            <w:tcW w:w="567" w:type="dxa"/>
            <w:vMerge/>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p>
        </w:tc>
        <w:tc>
          <w:tcPr>
            <w:tcW w:w="3687" w:type="dxa"/>
            <w:gridSpan w:val="2"/>
            <w:vMerge/>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п</w:t>
            </w:r>
            <w:r w:rsidR="001C31A3" w:rsidRPr="001C31A3">
              <w:rPr>
                <w:rFonts w:ascii="Times New Roman" w:eastAsia="Times New Roman" w:hAnsi="Times New Roman" w:cs="Times New Roman"/>
                <w:color w:val="000000"/>
                <w:sz w:val="24"/>
                <w:szCs w:val="24"/>
                <w:lang w:eastAsia="ru-RU" w:bidi="ru-RU"/>
              </w:rPr>
              <w:t>роверки организовывались в установленные сроки</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r w:rsidR="001C31A3" w:rsidRPr="001C31A3" w:rsidTr="001C31A3">
        <w:tc>
          <w:tcPr>
            <w:tcW w:w="567" w:type="dxa"/>
            <w:vMerge w:val="restart"/>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16</w:t>
            </w:r>
          </w:p>
        </w:tc>
        <w:tc>
          <w:tcPr>
            <w:tcW w:w="3687" w:type="dxa"/>
            <w:gridSpan w:val="2"/>
            <w:vMerge w:val="restart"/>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r w:rsidRPr="001C31A3">
              <w:rPr>
                <w:rFonts w:ascii="Times New Roman" w:eastAsia="Times New Roman" w:hAnsi="Times New Roman" w:cs="Times New Roman"/>
                <w:color w:val="000000"/>
                <w:sz w:val="24"/>
                <w:szCs w:val="24"/>
                <w:lang w:eastAsia="ru-RU" w:bidi="ru-RU"/>
              </w:rPr>
              <w:t>Разработка, внедрение и совершенствование мероприятий</w:t>
            </w: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р</w:t>
            </w:r>
            <w:r w:rsidR="001C31A3" w:rsidRPr="001C31A3">
              <w:rPr>
                <w:rFonts w:ascii="Times New Roman" w:eastAsia="Times New Roman" w:hAnsi="Times New Roman" w:cs="Times New Roman"/>
                <w:color w:val="000000"/>
                <w:sz w:val="24"/>
                <w:szCs w:val="24"/>
                <w:lang w:eastAsia="ru-RU" w:bidi="ru-RU"/>
              </w:rPr>
              <w:t>азработка ведется, внедрение проводится с опережением установленных сроков</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2</w:t>
            </w:r>
          </w:p>
        </w:tc>
      </w:tr>
      <w:tr w:rsidR="001C31A3" w:rsidRPr="001C31A3" w:rsidTr="001C31A3">
        <w:tc>
          <w:tcPr>
            <w:tcW w:w="567" w:type="dxa"/>
            <w:vMerge/>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FF0000"/>
                <w:sz w:val="24"/>
                <w:szCs w:val="24"/>
                <w:lang w:eastAsia="ru-RU"/>
              </w:rPr>
            </w:pPr>
          </w:p>
        </w:tc>
        <w:tc>
          <w:tcPr>
            <w:tcW w:w="3687" w:type="dxa"/>
            <w:gridSpan w:val="2"/>
            <w:vMerge/>
            <w:tcBorders>
              <w:left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bidi="ru-RU"/>
              </w:rPr>
              <w:t>р</w:t>
            </w:r>
            <w:r w:rsidR="001C31A3" w:rsidRPr="001C31A3">
              <w:rPr>
                <w:rFonts w:ascii="Times New Roman" w:eastAsia="Times New Roman" w:hAnsi="Times New Roman" w:cs="Times New Roman"/>
                <w:color w:val="000000"/>
                <w:sz w:val="24"/>
                <w:szCs w:val="24"/>
                <w:lang w:eastAsia="ru-RU" w:bidi="ru-RU"/>
              </w:rPr>
              <w:t>азработка ведется, внедрение проводится в установленные сроки</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567" w:type="dxa"/>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FF0000"/>
                <w:sz w:val="24"/>
                <w:szCs w:val="24"/>
                <w:lang w:eastAsia="ru-RU"/>
              </w:rPr>
            </w:pPr>
          </w:p>
        </w:tc>
        <w:tc>
          <w:tcPr>
            <w:tcW w:w="3687" w:type="dxa"/>
            <w:gridSpan w:val="2"/>
            <w:vMerge/>
            <w:tcBorders>
              <w:left w:val="single" w:sz="4" w:space="0" w:color="auto"/>
              <w:bottom w:val="single" w:sz="4" w:space="0" w:color="auto"/>
              <w:right w:val="single" w:sz="4" w:space="0" w:color="auto"/>
            </w:tcBorders>
            <w:vAlign w:val="center"/>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bidi="ru-RU"/>
              </w:rPr>
            </w:pPr>
          </w:p>
        </w:tc>
        <w:tc>
          <w:tcPr>
            <w:tcW w:w="5244" w:type="dxa"/>
            <w:tcBorders>
              <w:top w:val="single" w:sz="4" w:space="0" w:color="auto"/>
              <w:left w:val="single" w:sz="4" w:space="0" w:color="auto"/>
              <w:bottom w:val="single" w:sz="4" w:space="0" w:color="auto"/>
              <w:right w:val="single" w:sz="4" w:space="0" w:color="auto"/>
            </w:tcBorders>
            <w:vAlign w:val="center"/>
          </w:tcPr>
          <w:p w:rsidR="001C31A3" w:rsidRPr="001C31A3" w:rsidRDefault="003879F3" w:rsidP="001C31A3">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C31A3" w:rsidRPr="001C31A3">
              <w:rPr>
                <w:rFonts w:ascii="Times New Roman" w:eastAsia="Times New Roman" w:hAnsi="Times New Roman" w:cs="Times New Roman"/>
                <w:sz w:val="24"/>
                <w:szCs w:val="24"/>
                <w:lang w:eastAsia="ru-RU"/>
              </w:rPr>
              <w:t>роводится совершенствование существующих мероприятий</w:t>
            </w:r>
          </w:p>
        </w:tc>
        <w:tc>
          <w:tcPr>
            <w:tcW w:w="1701" w:type="dxa"/>
            <w:tcBorders>
              <w:top w:val="single" w:sz="4" w:space="0" w:color="auto"/>
              <w:left w:val="single" w:sz="4" w:space="0" w:color="auto"/>
              <w:bottom w:val="single" w:sz="4" w:space="0" w:color="auto"/>
              <w:right w:val="single" w:sz="4" w:space="0" w:color="auto"/>
            </w:tcBorders>
            <w:vAlign w:val="center"/>
          </w:tcPr>
          <w:p w:rsidR="001C31A3" w:rsidRPr="001C31A3" w:rsidRDefault="001C31A3" w:rsidP="001C31A3">
            <w:pPr>
              <w:widowControl w:val="0"/>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color w:val="000000"/>
                <w:sz w:val="24"/>
                <w:szCs w:val="24"/>
                <w:lang w:eastAsia="ru-RU" w:bidi="ru-RU"/>
              </w:rPr>
              <w:t>1</w:t>
            </w:r>
          </w:p>
        </w:tc>
      </w:tr>
    </w:tbl>
    <w:p w:rsidR="001C31A3" w:rsidRPr="001C31A3" w:rsidRDefault="001C31A3" w:rsidP="001C31A3">
      <w:pPr>
        <w:spacing w:after="0" w:line="240" w:lineRule="auto"/>
        <w:rPr>
          <w:rFonts w:ascii="Times New Roman" w:eastAsia="Times New Roman" w:hAnsi="Times New Roman" w:cs="Times New Roman"/>
          <w:color w:val="FF0000"/>
          <w:sz w:val="24"/>
          <w:szCs w:val="24"/>
          <w:lang w:eastAsia="ru-RU"/>
        </w:rPr>
      </w:pPr>
    </w:p>
    <w:p w:rsidR="001C31A3" w:rsidRPr="001C31A3" w:rsidRDefault="001C31A3" w:rsidP="001C31A3">
      <w:pPr>
        <w:spacing w:after="0" w:line="240" w:lineRule="auto"/>
        <w:ind w:firstLine="5103"/>
        <w:jc w:val="right"/>
        <w:rPr>
          <w:rFonts w:ascii="Times New Roman" w:eastAsia="Times New Roman" w:hAnsi="Times New Roman" w:cs="Times New Roman"/>
          <w:sz w:val="28"/>
          <w:szCs w:val="28"/>
          <w:lang w:eastAsia="ru-RU"/>
        </w:rPr>
      </w:pPr>
    </w:p>
    <w:p w:rsidR="001C31A3" w:rsidRPr="001C31A3" w:rsidRDefault="001C31A3" w:rsidP="001C31A3">
      <w:pPr>
        <w:spacing w:after="0" w:line="240" w:lineRule="auto"/>
        <w:ind w:firstLine="5103"/>
        <w:jc w:val="right"/>
        <w:rPr>
          <w:rFonts w:ascii="Times New Roman" w:eastAsia="Times New Roman" w:hAnsi="Times New Roman" w:cs="Times New Roman"/>
          <w:sz w:val="28"/>
          <w:szCs w:val="28"/>
          <w:lang w:eastAsia="ru-RU"/>
        </w:rPr>
      </w:pPr>
    </w:p>
    <w:p w:rsidR="001C31A3" w:rsidRDefault="001C31A3" w:rsidP="001C31A3">
      <w:pPr>
        <w:tabs>
          <w:tab w:val="left" w:pos="1305"/>
        </w:tabs>
        <w:rPr>
          <w:rFonts w:ascii="Times New Roman" w:hAnsi="Times New Roman" w:cs="Times New Roman"/>
          <w:sz w:val="28"/>
          <w:szCs w:val="28"/>
        </w:rPr>
      </w:pPr>
    </w:p>
    <w:p w:rsidR="001C31A3" w:rsidRDefault="001C31A3" w:rsidP="001C31A3">
      <w:pPr>
        <w:tabs>
          <w:tab w:val="left" w:pos="1305"/>
        </w:tabs>
        <w:rPr>
          <w:rFonts w:ascii="Times New Roman" w:hAnsi="Times New Roman" w:cs="Times New Roman"/>
          <w:sz w:val="28"/>
          <w:szCs w:val="28"/>
        </w:rPr>
      </w:pPr>
    </w:p>
    <w:p w:rsidR="001C31A3" w:rsidRDefault="001C31A3" w:rsidP="001C31A3">
      <w:pPr>
        <w:tabs>
          <w:tab w:val="left" w:pos="1305"/>
        </w:tabs>
        <w:rPr>
          <w:rFonts w:ascii="Times New Roman" w:hAnsi="Times New Roman" w:cs="Times New Roman"/>
          <w:sz w:val="28"/>
          <w:szCs w:val="28"/>
        </w:rPr>
      </w:pPr>
    </w:p>
    <w:p w:rsidR="001C31A3" w:rsidRDefault="001C31A3" w:rsidP="001C31A3">
      <w:pPr>
        <w:tabs>
          <w:tab w:val="left" w:pos="1305"/>
        </w:tabs>
        <w:rPr>
          <w:rFonts w:ascii="Times New Roman" w:hAnsi="Times New Roman" w:cs="Times New Roman"/>
          <w:sz w:val="28"/>
          <w:szCs w:val="28"/>
        </w:rPr>
      </w:pPr>
    </w:p>
    <w:p w:rsidR="001C31A3" w:rsidRDefault="001C31A3" w:rsidP="001C31A3">
      <w:pPr>
        <w:tabs>
          <w:tab w:val="left" w:pos="1305"/>
        </w:tabs>
        <w:rPr>
          <w:rFonts w:ascii="Times New Roman" w:hAnsi="Times New Roman" w:cs="Times New Roman"/>
          <w:sz w:val="28"/>
          <w:szCs w:val="28"/>
        </w:rPr>
      </w:pPr>
    </w:p>
    <w:p w:rsidR="001C31A3" w:rsidRDefault="001C31A3" w:rsidP="001C31A3">
      <w:pPr>
        <w:tabs>
          <w:tab w:val="left" w:pos="1305"/>
        </w:tabs>
        <w:rPr>
          <w:rFonts w:ascii="Times New Roman" w:hAnsi="Times New Roman" w:cs="Times New Roman"/>
          <w:sz w:val="28"/>
          <w:szCs w:val="28"/>
        </w:rPr>
      </w:pPr>
    </w:p>
    <w:p w:rsidR="001C31A3" w:rsidRDefault="001C31A3" w:rsidP="001C31A3">
      <w:pPr>
        <w:tabs>
          <w:tab w:val="left" w:pos="1305"/>
        </w:tabs>
        <w:rPr>
          <w:rFonts w:ascii="Times New Roman" w:hAnsi="Times New Roman" w:cs="Times New Roman"/>
          <w:sz w:val="28"/>
          <w:szCs w:val="28"/>
        </w:rPr>
      </w:pPr>
    </w:p>
    <w:p w:rsidR="001C31A3" w:rsidRDefault="001C31A3" w:rsidP="001C31A3">
      <w:pPr>
        <w:tabs>
          <w:tab w:val="left" w:pos="1305"/>
        </w:tabs>
        <w:rPr>
          <w:rFonts w:ascii="Times New Roman" w:hAnsi="Times New Roman" w:cs="Times New Roman"/>
          <w:sz w:val="28"/>
          <w:szCs w:val="28"/>
        </w:rPr>
      </w:pPr>
    </w:p>
    <w:p w:rsidR="001C31A3" w:rsidRDefault="001C31A3" w:rsidP="001C31A3">
      <w:pPr>
        <w:tabs>
          <w:tab w:val="left" w:pos="1305"/>
        </w:tabs>
        <w:rPr>
          <w:rFonts w:ascii="Times New Roman" w:hAnsi="Times New Roman" w:cs="Times New Roman"/>
          <w:sz w:val="28"/>
          <w:szCs w:val="28"/>
        </w:rPr>
      </w:pPr>
    </w:p>
    <w:p w:rsidR="003879F3" w:rsidRDefault="003879F3" w:rsidP="001C31A3">
      <w:pPr>
        <w:tabs>
          <w:tab w:val="left" w:pos="1305"/>
        </w:tabs>
        <w:rPr>
          <w:rFonts w:ascii="Times New Roman" w:hAnsi="Times New Roman" w:cs="Times New Roman"/>
          <w:sz w:val="28"/>
          <w:szCs w:val="28"/>
        </w:rPr>
      </w:pPr>
    </w:p>
    <w:p w:rsidR="003879F3" w:rsidRDefault="003879F3" w:rsidP="001C31A3">
      <w:pPr>
        <w:tabs>
          <w:tab w:val="left" w:pos="1305"/>
        </w:tabs>
        <w:rPr>
          <w:rFonts w:ascii="Times New Roman" w:hAnsi="Times New Roman" w:cs="Times New Roman"/>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6B7E7C" w:rsidTr="00E5522B">
        <w:trPr>
          <w:trHeight w:val="1770"/>
        </w:trPr>
        <w:tc>
          <w:tcPr>
            <w:tcW w:w="4057" w:type="dxa"/>
            <w:tcBorders>
              <w:top w:val="nil"/>
              <w:left w:val="nil"/>
              <w:bottom w:val="nil"/>
              <w:right w:val="nil"/>
            </w:tcBorders>
          </w:tcPr>
          <w:p w:rsidR="00AB5D07" w:rsidRPr="00AB5D07" w:rsidRDefault="00AB5D07" w:rsidP="00AB5D07">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12</w:t>
            </w:r>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 xml:space="preserve">к постановлению администрации </w:t>
            </w:r>
            <w:proofErr w:type="spellStart"/>
            <w:r w:rsidRPr="00AB5D07">
              <w:rPr>
                <w:rFonts w:ascii="Times New Roman" w:hAnsi="Times New Roman" w:cs="Times New Roman"/>
                <w:sz w:val="28"/>
                <w:szCs w:val="28"/>
              </w:rPr>
              <w:t>Кунашакского</w:t>
            </w:r>
            <w:proofErr w:type="spellEnd"/>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муниципального округа Челябинской области</w:t>
            </w:r>
          </w:p>
          <w:p w:rsidR="006B7E7C" w:rsidRDefault="00A51E6A" w:rsidP="00AB5D07">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p>
        </w:tc>
      </w:tr>
    </w:tbl>
    <w:p w:rsidR="003879F3" w:rsidRDefault="003879F3" w:rsidP="003879F3">
      <w:pPr>
        <w:spacing w:after="0"/>
        <w:jc w:val="right"/>
        <w:rPr>
          <w:rFonts w:ascii="Times New Roman" w:hAnsi="Times New Roman" w:cs="Times New Roman"/>
          <w:sz w:val="28"/>
          <w:szCs w:val="28"/>
        </w:rPr>
      </w:pPr>
    </w:p>
    <w:p w:rsidR="001C31A3" w:rsidRPr="003879F3" w:rsidRDefault="001C31A3" w:rsidP="003879F3">
      <w:pPr>
        <w:pStyle w:val="a5"/>
        <w:spacing w:after="0"/>
        <w:jc w:val="center"/>
        <w:rPr>
          <w:rFonts w:ascii="Times New Roman" w:eastAsia="ヒラギノ角ゴ Pro W3" w:hAnsi="Times New Roman" w:cs="Times New Roman"/>
          <w:sz w:val="28"/>
          <w:szCs w:val="28"/>
          <w:lang w:eastAsia="ru-RU"/>
        </w:rPr>
      </w:pPr>
      <w:r w:rsidRPr="003879F3">
        <w:rPr>
          <w:rFonts w:ascii="Times New Roman" w:eastAsia="ヒラギノ角ゴ Pro W3" w:hAnsi="Times New Roman" w:cs="Times New Roman"/>
          <w:sz w:val="28"/>
          <w:szCs w:val="28"/>
          <w:lang w:eastAsia="ru-RU"/>
        </w:rPr>
        <w:t>Показатели</w:t>
      </w:r>
    </w:p>
    <w:p w:rsidR="001C31A3" w:rsidRPr="003879F3" w:rsidRDefault="001C31A3" w:rsidP="003879F3">
      <w:pPr>
        <w:spacing w:after="0" w:line="240" w:lineRule="auto"/>
        <w:jc w:val="center"/>
        <w:rPr>
          <w:rFonts w:ascii="Times New Roman" w:eastAsia="Times New Roman" w:hAnsi="Times New Roman" w:cs="Times New Roman"/>
          <w:sz w:val="28"/>
          <w:szCs w:val="28"/>
          <w:lang w:eastAsia="ru-RU"/>
        </w:rPr>
      </w:pPr>
      <w:r w:rsidRPr="003879F3">
        <w:rPr>
          <w:rFonts w:ascii="Times New Roman" w:eastAsia="Times New Roman" w:hAnsi="Times New Roman" w:cs="Times New Roman"/>
          <w:sz w:val="28"/>
          <w:szCs w:val="28"/>
          <w:lang w:eastAsia="ru-RU"/>
        </w:rPr>
        <w:t xml:space="preserve">оценки эффективности деятельности педагогических работников муниципальных образовательных организаций, подведомственных  Управлению образования </w:t>
      </w:r>
      <w:r w:rsidR="00AB5D07">
        <w:rPr>
          <w:rFonts w:ascii="Times New Roman" w:eastAsia="Times New Roman" w:hAnsi="Times New Roman" w:cs="Times New Roman"/>
          <w:sz w:val="28"/>
          <w:szCs w:val="28"/>
          <w:lang w:eastAsia="ru-RU"/>
        </w:rPr>
        <w:t>а</w:t>
      </w:r>
      <w:r w:rsidRPr="003879F3">
        <w:rPr>
          <w:rFonts w:ascii="Times New Roman" w:eastAsia="Times New Roman" w:hAnsi="Times New Roman" w:cs="Times New Roman"/>
          <w:sz w:val="28"/>
          <w:szCs w:val="28"/>
          <w:lang w:eastAsia="ru-RU"/>
        </w:rPr>
        <w:t xml:space="preserve">дминистрации </w:t>
      </w:r>
      <w:proofErr w:type="spellStart"/>
      <w:r w:rsidRPr="003879F3">
        <w:rPr>
          <w:rFonts w:ascii="Times New Roman" w:eastAsia="Times New Roman" w:hAnsi="Times New Roman" w:cs="Times New Roman"/>
          <w:sz w:val="28"/>
          <w:szCs w:val="28"/>
          <w:lang w:eastAsia="ru-RU"/>
        </w:rPr>
        <w:t>Кунашакского</w:t>
      </w:r>
      <w:proofErr w:type="spellEnd"/>
      <w:r w:rsidRPr="003879F3">
        <w:rPr>
          <w:rFonts w:ascii="Times New Roman" w:eastAsia="Times New Roman" w:hAnsi="Times New Roman" w:cs="Times New Roman"/>
          <w:sz w:val="28"/>
          <w:szCs w:val="28"/>
          <w:lang w:eastAsia="ru-RU"/>
        </w:rPr>
        <w:t xml:space="preserve"> муниципального </w:t>
      </w:r>
      <w:r w:rsidR="00AB5D07">
        <w:rPr>
          <w:rFonts w:ascii="Times New Roman" w:eastAsia="Times New Roman" w:hAnsi="Times New Roman" w:cs="Times New Roman"/>
          <w:sz w:val="28"/>
          <w:szCs w:val="28"/>
          <w:lang w:eastAsia="ru-RU"/>
        </w:rPr>
        <w:t>округа Челябинской области</w:t>
      </w:r>
    </w:p>
    <w:p w:rsidR="001C31A3" w:rsidRPr="001C31A3" w:rsidRDefault="001C31A3" w:rsidP="001C31A3">
      <w:pPr>
        <w:spacing w:after="0" w:line="240" w:lineRule="auto"/>
        <w:jc w:val="center"/>
        <w:rPr>
          <w:rFonts w:ascii="Times New Roman" w:eastAsia="Times New Roman" w:hAnsi="Times New Roman" w:cs="Times New Roman"/>
          <w:sz w:val="28"/>
          <w:szCs w:val="28"/>
          <w:lang w:eastAsia="ru-RU"/>
        </w:rPr>
      </w:pPr>
    </w:p>
    <w:p w:rsidR="001C31A3" w:rsidRPr="001C31A3" w:rsidRDefault="001C31A3" w:rsidP="001C31A3">
      <w:pPr>
        <w:spacing w:after="0" w:line="240" w:lineRule="auto"/>
        <w:jc w:val="center"/>
        <w:rPr>
          <w:rFonts w:ascii="Times New Roman" w:eastAsia="Times New Roman" w:hAnsi="Times New Roman" w:cs="Times New Roman"/>
          <w:b/>
          <w:color w:val="000000"/>
          <w:sz w:val="28"/>
          <w:szCs w:val="28"/>
          <w:lang w:eastAsia="ru-RU"/>
        </w:rPr>
      </w:pPr>
      <w:r w:rsidRPr="001C31A3">
        <w:rPr>
          <w:rFonts w:ascii="Times New Roman" w:eastAsia="Times New Roman" w:hAnsi="Times New Roman" w:cs="Times New Roman"/>
          <w:b/>
          <w:color w:val="000000"/>
          <w:sz w:val="28"/>
          <w:szCs w:val="28"/>
          <w:lang w:val="en-US" w:eastAsia="ru-RU"/>
        </w:rPr>
        <w:t>I</w:t>
      </w:r>
      <w:r w:rsidRPr="001C31A3">
        <w:rPr>
          <w:rFonts w:ascii="Times New Roman" w:eastAsia="Times New Roman" w:hAnsi="Times New Roman" w:cs="Times New Roman"/>
          <w:b/>
          <w:color w:val="000000"/>
          <w:sz w:val="28"/>
          <w:szCs w:val="28"/>
          <w:lang w:eastAsia="ru-RU"/>
        </w:rPr>
        <w:t>. Учреждения, реализующие программы общего образования</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40"/>
        <w:gridCol w:w="4830"/>
        <w:gridCol w:w="1842"/>
      </w:tblGrid>
      <w:tr w:rsidR="001C31A3" w:rsidRPr="001C31A3" w:rsidTr="001C31A3">
        <w:tc>
          <w:tcPr>
            <w:tcW w:w="72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 п\</w:t>
            </w:r>
            <w:proofErr w:type="gramStart"/>
            <w:r w:rsidRPr="001C31A3">
              <w:rPr>
                <w:rFonts w:ascii="Times New Roman" w:eastAsia="Times New Roman" w:hAnsi="Times New Roman" w:cs="Times New Roman"/>
                <w:color w:val="000000"/>
                <w:sz w:val="24"/>
                <w:szCs w:val="24"/>
                <w:lang w:eastAsia="ru-RU"/>
              </w:rPr>
              <w:t>п</w:t>
            </w:r>
            <w:proofErr w:type="gramEnd"/>
          </w:p>
        </w:tc>
        <w:tc>
          <w:tcPr>
            <w:tcW w:w="324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Показатели / критерии деятельности</w:t>
            </w:r>
          </w:p>
        </w:tc>
        <w:tc>
          <w:tcPr>
            <w:tcW w:w="483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Способ оценивания</w:t>
            </w:r>
          </w:p>
        </w:tc>
        <w:tc>
          <w:tcPr>
            <w:tcW w:w="184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Максимальное количество</w:t>
            </w: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баллов</w:t>
            </w:r>
          </w:p>
        </w:tc>
      </w:tr>
      <w:tr w:rsidR="001C31A3" w:rsidRPr="001C31A3" w:rsidTr="001C31A3">
        <w:tc>
          <w:tcPr>
            <w:tcW w:w="720" w:type="dxa"/>
            <w:vAlign w:val="center"/>
          </w:tcPr>
          <w:p w:rsidR="001C31A3" w:rsidRPr="001C31A3" w:rsidRDefault="001C31A3" w:rsidP="001C31A3">
            <w:pPr>
              <w:spacing w:after="0" w:line="240" w:lineRule="auto"/>
              <w:jc w:val="center"/>
              <w:rPr>
                <w:rFonts w:ascii="Times New Roman" w:eastAsia="Times New Roman" w:hAnsi="Times New Roman" w:cs="Times New Roman"/>
                <w:b/>
                <w:color w:val="000000"/>
                <w:sz w:val="24"/>
                <w:szCs w:val="24"/>
                <w:lang w:val="en-US" w:eastAsia="ru-RU"/>
              </w:rPr>
            </w:pPr>
            <w:r w:rsidRPr="001C31A3">
              <w:rPr>
                <w:rFonts w:ascii="Times New Roman" w:eastAsia="Times New Roman" w:hAnsi="Times New Roman" w:cs="Times New Roman"/>
                <w:b/>
                <w:color w:val="000000"/>
                <w:sz w:val="24"/>
                <w:szCs w:val="24"/>
                <w:lang w:eastAsia="ru-RU"/>
              </w:rPr>
              <w:t>1</w:t>
            </w:r>
            <w:r w:rsidRPr="001C31A3">
              <w:rPr>
                <w:rFonts w:ascii="Times New Roman" w:eastAsia="Times New Roman" w:hAnsi="Times New Roman" w:cs="Times New Roman"/>
                <w:b/>
                <w:color w:val="000000"/>
                <w:sz w:val="24"/>
                <w:szCs w:val="24"/>
                <w:lang w:val="en-US" w:eastAsia="ru-RU"/>
              </w:rPr>
              <w:t>.</w:t>
            </w:r>
          </w:p>
        </w:tc>
        <w:tc>
          <w:tcPr>
            <w:tcW w:w="9912" w:type="dxa"/>
            <w:gridSpan w:val="3"/>
            <w:vAlign w:val="center"/>
          </w:tcPr>
          <w:p w:rsidR="001C31A3" w:rsidRPr="001C31A3" w:rsidRDefault="001C31A3" w:rsidP="001C31A3">
            <w:pPr>
              <w:spacing w:after="0" w:line="240" w:lineRule="auto"/>
              <w:jc w:val="center"/>
              <w:rPr>
                <w:rFonts w:ascii="Times New Roman" w:eastAsia="Times New Roman" w:hAnsi="Times New Roman" w:cs="Times New Roman"/>
                <w:b/>
                <w:color w:val="000000"/>
                <w:sz w:val="24"/>
                <w:szCs w:val="24"/>
                <w:lang w:eastAsia="ru-RU"/>
              </w:rPr>
            </w:pPr>
            <w:r w:rsidRPr="001C31A3">
              <w:rPr>
                <w:rFonts w:ascii="Times New Roman" w:eastAsia="Times New Roman" w:hAnsi="Times New Roman" w:cs="Times New Roman"/>
                <w:b/>
                <w:color w:val="000000"/>
                <w:sz w:val="24"/>
                <w:szCs w:val="24"/>
                <w:lang w:eastAsia="ru-RU"/>
              </w:rPr>
              <w:t>Качество и общедоступность общего образования в ОУ, результативность образовательной деятельности</w:t>
            </w:r>
          </w:p>
        </w:tc>
      </w:tr>
      <w:tr w:rsidR="001C31A3" w:rsidRPr="001C31A3" w:rsidTr="001C31A3">
        <w:tc>
          <w:tcPr>
            <w:tcW w:w="720" w:type="dxa"/>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tc>
        <w:tc>
          <w:tcPr>
            <w:tcW w:w="3240"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Качество знаний обучающихся по предмету за четверть</w:t>
            </w:r>
          </w:p>
        </w:tc>
        <w:tc>
          <w:tcPr>
            <w:tcW w:w="4830" w:type="dxa"/>
          </w:tcPr>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100% -90% - 5 баллов;</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89%-80% -4 балла;</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79%-70% - 3 балла;</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69%-55% -2 балла;</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54%-40% -1 балл;</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3879F3">
              <w:rPr>
                <w:rFonts w:ascii="Times New Roman" w:eastAsia="Times New Roman" w:hAnsi="Times New Roman" w:cs="Times New Roman"/>
                <w:color w:val="000000"/>
                <w:sz w:val="24"/>
                <w:szCs w:val="24"/>
                <w:lang w:eastAsia="ru-RU"/>
              </w:rPr>
              <w:t>Менее 40% - 0 баллов</w:t>
            </w:r>
          </w:p>
        </w:tc>
        <w:tc>
          <w:tcPr>
            <w:tcW w:w="184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5</w:t>
            </w:r>
          </w:p>
        </w:tc>
      </w:tr>
      <w:tr w:rsidR="001C31A3" w:rsidRPr="001C31A3" w:rsidTr="001C31A3">
        <w:trPr>
          <w:cantSplit/>
        </w:trPr>
        <w:tc>
          <w:tcPr>
            <w:tcW w:w="720" w:type="dxa"/>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w:t>
            </w:r>
          </w:p>
        </w:tc>
        <w:tc>
          <w:tcPr>
            <w:tcW w:w="3240"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Достижение учащимися более высоких показателей успеваемости и качества знаний</w:t>
            </w:r>
          </w:p>
        </w:tc>
        <w:tc>
          <w:tcPr>
            <w:tcW w:w="4830" w:type="dxa"/>
          </w:tcPr>
          <w:p w:rsidR="001C31A3" w:rsidRPr="001C31A3" w:rsidRDefault="001C31A3" w:rsidP="001C31A3">
            <w:pPr>
              <w:spacing w:after="0" w:line="240" w:lineRule="auto"/>
              <w:rPr>
                <w:rFonts w:ascii="Times New Roman" w:eastAsia="Times New Roman" w:hAnsi="Times New Roman" w:cs="Times New Roman"/>
                <w:color w:val="000000"/>
                <w:spacing w:val="-3"/>
                <w:sz w:val="24"/>
                <w:szCs w:val="24"/>
                <w:lang w:eastAsia="ru-RU"/>
              </w:rPr>
            </w:pPr>
            <w:r w:rsidRPr="001C31A3">
              <w:rPr>
                <w:rFonts w:ascii="Times New Roman" w:eastAsia="Times New Roman" w:hAnsi="Times New Roman" w:cs="Times New Roman"/>
                <w:color w:val="000000"/>
                <w:spacing w:val="-3"/>
                <w:sz w:val="24"/>
                <w:szCs w:val="24"/>
                <w:lang w:eastAsia="ru-RU"/>
              </w:rPr>
              <w:t>-положительная динамика по сравнению с предыдущим периодом;</w:t>
            </w:r>
          </w:p>
          <w:p w:rsidR="001C31A3" w:rsidRPr="001C31A3" w:rsidRDefault="001C31A3" w:rsidP="001C31A3">
            <w:pPr>
              <w:spacing w:after="0" w:line="240" w:lineRule="auto"/>
              <w:rPr>
                <w:rFonts w:ascii="Times New Roman" w:eastAsia="Times New Roman" w:hAnsi="Times New Roman" w:cs="Times New Roman"/>
                <w:color w:val="000000"/>
                <w:spacing w:val="-3"/>
                <w:sz w:val="24"/>
                <w:szCs w:val="24"/>
                <w:lang w:eastAsia="ru-RU"/>
              </w:rPr>
            </w:pPr>
            <w:r w:rsidRPr="001C31A3">
              <w:rPr>
                <w:rFonts w:ascii="Times New Roman" w:eastAsia="Times New Roman" w:hAnsi="Times New Roman" w:cs="Times New Roman"/>
                <w:color w:val="000000"/>
                <w:spacing w:val="-3"/>
                <w:sz w:val="24"/>
                <w:szCs w:val="24"/>
                <w:lang w:eastAsia="ru-RU"/>
              </w:rPr>
              <w:t>-на том же уровне по сравнению с предыдущим периодом;</w:t>
            </w:r>
          </w:p>
          <w:p w:rsidR="001C31A3" w:rsidRPr="001C31A3" w:rsidRDefault="006B7E7C" w:rsidP="001C31A3">
            <w:pPr>
              <w:spacing w:after="0" w:line="240" w:lineRule="auto"/>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w:t>
            </w:r>
            <w:r w:rsidR="003879F3">
              <w:rPr>
                <w:rFonts w:ascii="Times New Roman" w:eastAsia="Times New Roman" w:hAnsi="Times New Roman" w:cs="Times New Roman"/>
                <w:color w:val="000000"/>
                <w:spacing w:val="-3"/>
                <w:sz w:val="24"/>
                <w:szCs w:val="24"/>
                <w:lang w:eastAsia="ru-RU"/>
              </w:rPr>
              <w:t>отрицательная динамика</w:t>
            </w:r>
          </w:p>
        </w:tc>
        <w:tc>
          <w:tcPr>
            <w:tcW w:w="1842" w:type="dxa"/>
          </w:tcPr>
          <w:p w:rsidR="001C31A3" w:rsidRPr="001C31A3" w:rsidRDefault="001C31A3" w:rsidP="001C31A3">
            <w:pPr>
              <w:spacing w:after="0" w:line="240" w:lineRule="auto"/>
              <w:jc w:val="center"/>
              <w:rPr>
                <w:rFonts w:ascii="Times New Roman" w:eastAsia="Times New Roman" w:hAnsi="Times New Roman" w:cs="Times New Roman"/>
                <w:color w:val="000000"/>
                <w:spacing w:val="-3"/>
                <w:sz w:val="24"/>
                <w:szCs w:val="24"/>
                <w:lang w:eastAsia="ru-RU"/>
              </w:rPr>
            </w:pPr>
            <w:r w:rsidRPr="001C31A3">
              <w:rPr>
                <w:rFonts w:ascii="Times New Roman" w:eastAsia="Times New Roman" w:hAnsi="Times New Roman" w:cs="Times New Roman"/>
                <w:color w:val="000000"/>
                <w:spacing w:val="-3"/>
                <w:sz w:val="24"/>
                <w:szCs w:val="24"/>
                <w:lang w:eastAsia="ru-RU"/>
              </w:rPr>
              <w:t>3</w:t>
            </w:r>
          </w:p>
          <w:p w:rsidR="001C31A3" w:rsidRPr="001C31A3" w:rsidRDefault="001C31A3" w:rsidP="001C31A3">
            <w:pPr>
              <w:spacing w:after="0" w:line="240" w:lineRule="auto"/>
              <w:jc w:val="center"/>
              <w:rPr>
                <w:rFonts w:ascii="Times New Roman" w:eastAsia="Times New Roman" w:hAnsi="Times New Roman" w:cs="Times New Roman"/>
                <w:color w:val="000000"/>
                <w:spacing w:val="-3"/>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pacing w:val="-3"/>
                <w:sz w:val="24"/>
                <w:szCs w:val="24"/>
                <w:lang w:eastAsia="ru-RU"/>
              </w:rPr>
            </w:pPr>
            <w:r w:rsidRPr="001C31A3">
              <w:rPr>
                <w:rFonts w:ascii="Times New Roman" w:eastAsia="Times New Roman" w:hAnsi="Times New Roman" w:cs="Times New Roman"/>
                <w:color w:val="000000"/>
                <w:spacing w:val="-3"/>
                <w:sz w:val="24"/>
                <w:szCs w:val="24"/>
                <w:lang w:eastAsia="ru-RU"/>
              </w:rPr>
              <w:t>2</w:t>
            </w:r>
          </w:p>
          <w:p w:rsidR="001C31A3" w:rsidRPr="001C31A3" w:rsidRDefault="001C31A3" w:rsidP="001C31A3">
            <w:pPr>
              <w:spacing w:after="0" w:line="240" w:lineRule="auto"/>
              <w:jc w:val="center"/>
              <w:rPr>
                <w:rFonts w:ascii="Times New Roman" w:eastAsia="Times New Roman" w:hAnsi="Times New Roman" w:cs="Times New Roman"/>
                <w:color w:val="000000"/>
                <w:spacing w:val="-3"/>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pacing w:val="-3"/>
                <w:sz w:val="24"/>
                <w:szCs w:val="24"/>
                <w:lang w:eastAsia="ru-RU"/>
              </w:rPr>
            </w:pPr>
            <w:r w:rsidRPr="001C31A3">
              <w:rPr>
                <w:rFonts w:ascii="Times New Roman" w:eastAsia="Times New Roman" w:hAnsi="Times New Roman" w:cs="Times New Roman"/>
                <w:color w:val="000000"/>
                <w:spacing w:val="-3"/>
                <w:sz w:val="24"/>
                <w:szCs w:val="24"/>
                <w:lang w:eastAsia="ru-RU"/>
              </w:rPr>
              <w:t>1</w:t>
            </w:r>
          </w:p>
        </w:tc>
      </w:tr>
      <w:tr w:rsidR="001C31A3" w:rsidRPr="001C31A3" w:rsidTr="001C31A3">
        <w:tc>
          <w:tcPr>
            <w:tcW w:w="720" w:type="dxa"/>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3.</w:t>
            </w:r>
          </w:p>
        </w:tc>
        <w:tc>
          <w:tcPr>
            <w:tcW w:w="3240"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Участие школьников в мероприятиях интеллектуальной направленности (всероссийская олимпиада школьников, областная олимпиада школьников) (в течение четверти)</w:t>
            </w:r>
          </w:p>
        </w:tc>
        <w:tc>
          <w:tcPr>
            <w:tcW w:w="4830" w:type="dxa"/>
          </w:tcPr>
          <w:p w:rsidR="001C31A3" w:rsidRPr="001C31A3" w:rsidRDefault="003879F3"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1C31A3" w:rsidRPr="001C31A3">
              <w:rPr>
                <w:rFonts w:ascii="Times New Roman" w:eastAsia="Times New Roman" w:hAnsi="Times New Roman" w:cs="Times New Roman"/>
                <w:color w:val="000000"/>
                <w:sz w:val="24"/>
                <w:szCs w:val="24"/>
                <w:lang w:eastAsia="ru-RU"/>
              </w:rPr>
              <w:t>оличество участников школьного этапа всероссийской олимпиады школьников:</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до 5 обучающихся;</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6-10 обучающихся:</w:t>
            </w: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-свыше 10 обучающихся.</w:t>
            </w:r>
          </w:p>
          <w:p w:rsidR="001C31A3" w:rsidRPr="001C31A3" w:rsidRDefault="003879F3"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1C31A3" w:rsidRPr="001C31A3">
              <w:rPr>
                <w:rFonts w:ascii="Times New Roman" w:eastAsia="Times New Roman" w:hAnsi="Times New Roman" w:cs="Times New Roman"/>
                <w:color w:val="000000"/>
                <w:sz w:val="24"/>
                <w:szCs w:val="24"/>
                <w:lang w:eastAsia="ru-RU"/>
              </w:rPr>
              <w:t>аличие победителей школьного уровня:</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до 5 победителей и призеров;</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свыше 5 победителей и призеров (6 и более)</w:t>
            </w:r>
          </w:p>
        </w:tc>
        <w:tc>
          <w:tcPr>
            <w:tcW w:w="184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15</w:t>
            </w:r>
          </w:p>
        </w:tc>
      </w:tr>
      <w:tr w:rsidR="001C31A3" w:rsidRPr="001C31A3" w:rsidTr="001C31A3">
        <w:tc>
          <w:tcPr>
            <w:tcW w:w="720" w:type="dxa"/>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4.</w:t>
            </w:r>
          </w:p>
        </w:tc>
        <w:tc>
          <w:tcPr>
            <w:tcW w:w="3240"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Участие школьников в коллективных мероприятиях воспитательной направленности (конкурсы, акции, смотры, соревновании и др.)</w:t>
            </w:r>
          </w:p>
        </w:tc>
        <w:tc>
          <w:tcPr>
            <w:tcW w:w="4830" w:type="dxa"/>
          </w:tcPr>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3879F3">
              <w:rPr>
                <w:rFonts w:ascii="Times New Roman" w:eastAsia="Times New Roman" w:hAnsi="Times New Roman" w:cs="Times New Roman"/>
                <w:color w:val="000000"/>
                <w:sz w:val="24"/>
                <w:szCs w:val="24"/>
                <w:lang w:eastAsia="ru-RU"/>
              </w:rPr>
              <w:t>а</w:t>
            </w:r>
            <w:r w:rsidR="001C31A3" w:rsidRPr="001C31A3">
              <w:rPr>
                <w:rFonts w:ascii="Times New Roman" w:eastAsia="Times New Roman" w:hAnsi="Times New Roman" w:cs="Times New Roman"/>
                <w:color w:val="000000"/>
                <w:sz w:val="24"/>
                <w:szCs w:val="24"/>
                <w:lang w:eastAsia="ru-RU"/>
              </w:rPr>
              <w:t>ктивность участия, охват учащихся не менее 80%;</w:t>
            </w:r>
          </w:p>
          <w:p w:rsidR="001C31A3" w:rsidRPr="001C31A3" w:rsidRDefault="006B7E7C" w:rsidP="003879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3879F3">
              <w:rPr>
                <w:rFonts w:ascii="Times New Roman" w:eastAsia="Times New Roman" w:hAnsi="Times New Roman" w:cs="Times New Roman"/>
                <w:color w:val="000000"/>
                <w:sz w:val="24"/>
                <w:szCs w:val="24"/>
                <w:lang w:eastAsia="ru-RU"/>
              </w:rPr>
              <w:t>р</w:t>
            </w:r>
            <w:r w:rsidR="001C31A3" w:rsidRPr="001C31A3">
              <w:rPr>
                <w:rFonts w:ascii="Times New Roman" w:eastAsia="Times New Roman" w:hAnsi="Times New Roman" w:cs="Times New Roman"/>
                <w:color w:val="000000"/>
                <w:sz w:val="24"/>
                <w:szCs w:val="24"/>
                <w:lang w:eastAsia="ru-RU"/>
              </w:rPr>
              <w:t>езультативность участия (нал</w:t>
            </w:r>
            <w:r w:rsidR="003879F3">
              <w:rPr>
                <w:rFonts w:ascii="Times New Roman" w:eastAsia="Times New Roman" w:hAnsi="Times New Roman" w:cs="Times New Roman"/>
                <w:color w:val="000000"/>
                <w:sz w:val="24"/>
                <w:szCs w:val="24"/>
                <w:lang w:eastAsia="ru-RU"/>
              </w:rPr>
              <w:t>ичие призовых мест)</w:t>
            </w:r>
          </w:p>
        </w:tc>
        <w:tc>
          <w:tcPr>
            <w:tcW w:w="184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w:t>
            </w:r>
          </w:p>
        </w:tc>
      </w:tr>
      <w:tr w:rsidR="001C31A3" w:rsidRPr="001C31A3" w:rsidTr="001C31A3">
        <w:tc>
          <w:tcPr>
            <w:tcW w:w="720" w:type="dxa"/>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5.</w:t>
            </w:r>
          </w:p>
        </w:tc>
        <w:tc>
          <w:tcPr>
            <w:tcW w:w="3240"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 xml:space="preserve">Участие школьников в спортивных соревнованиях (для учителей физкультуры, </w:t>
            </w:r>
            <w:r w:rsidRPr="001C31A3">
              <w:rPr>
                <w:rFonts w:ascii="Times New Roman" w:eastAsia="Times New Roman" w:hAnsi="Times New Roman" w:cs="Times New Roman"/>
                <w:color w:val="000000"/>
                <w:sz w:val="24"/>
                <w:szCs w:val="24"/>
                <w:lang w:eastAsia="ru-RU"/>
              </w:rPr>
              <w:lastRenderedPageBreak/>
              <w:t>ОБЖ)</w:t>
            </w:r>
          </w:p>
        </w:tc>
        <w:tc>
          <w:tcPr>
            <w:tcW w:w="4830"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lastRenderedPageBreak/>
              <w:t>Наличие:</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призёров муниципального уровня;</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победителей муниципального уровня;</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1C31A3" w:rsidRPr="001C31A3">
              <w:rPr>
                <w:rFonts w:ascii="Times New Roman" w:eastAsia="Times New Roman" w:hAnsi="Times New Roman" w:cs="Times New Roman"/>
                <w:color w:val="000000"/>
                <w:sz w:val="24"/>
                <w:szCs w:val="24"/>
                <w:lang w:eastAsia="ru-RU"/>
              </w:rPr>
              <w:t>победителей и призёров регионального уровня.</w:t>
            </w: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Участники и призёры:</w:t>
            </w: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-всероссийского, международного уровня</w:t>
            </w:r>
          </w:p>
        </w:tc>
        <w:tc>
          <w:tcPr>
            <w:tcW w:w="184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20</w:t>
            </w:r>
          </w:p>
        </w:tc>
      </w:tr>
      <w:tr w:rsidR="001C31A3" w:rsidRPr="001C31A3" w:rsidTr="001C31A3">
        <w:tc>
          <w:tcPr>
            <w:tcW w:w="720" w:type="dxa"/>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lastRenderedPageBreak/>
              <w:t>6.</w:t>
            </w:r>
          </w:p>
        </w:tc>
        <w:tc>
          <w:tcPr>
            <w:tcW w:w="3240"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Исполнительская дисциплина</w:t>
            </w:r>
          </w:p>
        </w:tc>
        <w:tc>
          <w:tcPr>
            <w:tcW w:w="4830" w:type="dxa"/>
          </w:tcPr>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3879F3">
              <w:rPr>
                <w:rFonts w:ascii="Times New Roman" w:eastAsia="Times New Roman" w:hAnsi="Times New Roman" w:cs="Times New Roman"/>
                <w:color w:val="000000"/>
                <w:sz w:val="24"/>
                <w:szCs w:val="24"/>
                <w:lang w:eastAsia="ru-RU"/>
              </w:rPr>
              <w:t>с</w:t>
            </w:r>
            <w:r w:rsidR="001C31A3" w:rsidRPr="001C31A3">
              <w:rPr>
                <w:rFonts w:ascii="Times New Roman" w:eastAsia="Times New Roman" w:hAnsi="Times New Roman" w:cs="Times New Roman"/>
                <w:color w:val="000000"/>
                <w:sz w:val="24"/>
                <w:szCs w:val="24"/>
                <w:lang w:eastAsia="ru-RU"/>
              </w:rPr>
              <w:t>воевременное и качественное заполнение классных журналов;</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своевременное и качественное заполнение электронных журналов;</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своевременное представление календарно-тематического планирования, рабочих программ на 1 полугодие.</w:t>
            </w:r>
          </w:p>
        </w:tc>
        <w:tc>
          <w:tcPr>
            <w:tcW w:w="1842"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12</w:t>
            </w:r>
          </w:p>
        </w:tc>
      </w:tr>
      <w:tr w:rsidR="001C31A3" w:rsidRPr="001C31A3" w:rsidTr="001C31A3">
        <w:tc>
          <w:tcPr>
            <w:tcW w:w="720" w:type="dxa"/>
          </w:tcPr>
          <w:p w:rsidR="001C31A3" w:rsidRPr="001C31A3" w:rsidRDefault="001C31A3" w:rsidP="001C31A3">
            <w:pPr>
              <w:spacing w:after="0" w:line="240" w:lineRule="auto"/>
              <w:jc w:val="center"/>
              <w:rPr>
                <w:rFonts w:ascii="Times New Roman" w:eastAsia="Times New Roman" w:hAnsi="Times New Roman" w:cs="Times New Roman"/>
                <w:b/>
                <w:color w:val="000000"/>
                <w:sz w:val="24"/>
                <w:szCs w:val="24"/>
                <w:lang w:eastAsia="ru-RU"/>
              </w:rPr>
            </w:pPr>
            <w:r w:rsidRPr="001C31A3">
              <w:rPr>
                <w:rFonts w:ascii="Times New Roman" w:eastAsia="Times New Roman" w:hAnsi="Times New Roman" w:cs="Times New Roman"/>
                <w:b/>
                <w:color w:val="000000"/>
                <w:sz w:val="24"/>
                <w:szCs w:val="24"/>
                <w:lang w:eastAsia="ru-RU"/>
              </w:rPr>
              <w:t>2.</w:t>
            </w:r>
          </w:p>
        </w:tc>
        <w:tc>
          <w:tcPr>
            <w:tcW w:w="8070" w:type="dxa"/>
            <w:gridSpan w:val="2"/>
          </w:tcPr>
          <w:p w:rsidR="001C31A3" w:rsidRPr="001C31A3" w:rsidRDefault="001C31A3" w:rsidP="001C31A3">
            <w:pPr>
              <w:spacing w:after="0" w:line="240" w:lineRule="auto"/>
              <w:jc w:val="center"/>
              <w:rPr>
                <w:rFonts w:ascii="Times New Roman" w:eastAsia="Times New Roman" w:hAnsi="Times New Roman" w:cs="Times New Roman"/>
                <w:b/>
                <w:color w:val="000000"/>
                <w:sz w:val="24"/>
                <w:szCs w:val="24"/>
                <w:lang w:eastAsia="ru-RU"/>
              </w:rPr>
            </w:pPr>
            <w:r w:rsidRPr="001C31A3">
              <w:rPr>
                <w:rFonts w:ascii="Times New Roman" w:eastAsia="Times New Roman" w:hAnsi="Times New Roman" w:cs="Times New Roman"/>
                <w:b/>
                <w:color w:val="000000"/>
                <w:sz w:val="24"/>
                <w:szCs w:val="24"/>
                <w:lang w:eastAsia="ru-RU"/>
              </w:rPr>
              <w:t>Личные профессиональные достижения педагога</w:t>
            </w:r>
          </w:p>
        </w:tc>
        <w:tc>
          <w:tcPr>
            <w:tcW w:w="1842" w:type="dxa"/>
          </w:tcPr>
          <w:p w:rsidR="001C31A3" w:rsidRPr="001C31A3" w:rsidRDefault="001C31A3" w:rsidP="001C31A3">
            <w:pPr>
              <w:spacing w:after="0" w:line="240" w:lineRule="auto"/>
              <w:rPr>
                <w:rFonts w:ascii="Times New Roman" w:eastAsia="Times New Roman" w:hAnsi="Times New Roman" w:cs="Times New Roman"/>
                <w:b/>
                <w:color w:val="FF0000"/>
                <w:sz w:val="24"/>
                <w:szCs w:val="24"/>
                <w:lang w:eastAsia="ru-RU"/>
              </w:rPr>
            </w:pPr>
          </w:p>
        </w:tc>
      </w:tr>
      <w:tr w:rsidR="001C31A3" w:rsidRPr="001C31A3" w:rsidTr="001C31A3">
        <w:tc>
          <w:tcPr>
            <w:tcW w:w="720" w:type="dxa"/>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tc>
        <w:tc>
          <w:tcPr>
            <w:tcW w:w="3240"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Участие педагога в методической и экспертной работе</w:t>
            </w:r>
          </w:p>
        </w:tc>
        <w:tc>
          <w:tcPr>
            <w:tcW w:w="4830"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w:t>
            </w:r>
            <w:r w:rsidR="003879F3">
              <w:rPr>
                <w:rFonts w:ascii="Times New Roman" w:eastAsia="Times New Roman" w:hAnsi="Times New Roman" w:cs="Times New Roman"/>
                <w:color w:val="000000"/>
                <w:sz w:val="24"/>
                <w:szCs w:val="24"/>
                <w:lang w:eastAsia="ru-RU"/>
              </w:rPr>
              <w:t>р</w:t>
            </w:r>
            <w:r w:rsidRPr="001C31A3">
              <w:rPr>
                <w:rFonts w:ascii="Times New Roman" w:eastAsia="Times New Roman" w:hAnsi="Times New Roman" w:cs="Times New Roman"/>
                <w:color w:val="000000"/>
                <w:sz w:val="24"/>
                <w:szCs w:val="24"/>
                <w:lang w:eastAsia="ru-RU"/>
              </w:rPr>
              <w:t>абота педагога в школьных творческих группах по формированию контрольных административных работ, олимпиадных работ;</w:t>
            </w: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-участие педагога в аттестации педагогических кадров в качестве эксперта</w:t>
            </w:r>
          </w:p>
        </w:tc>
        <w:tc>
          <w:tcPr>
            <w:tcW w:w="1842"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10</w:t>
            </w: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p>
        </w:tc>
      </w:tr>
      <w:tr w:rsidR="001C31A3" w:rsidRPr="001C31A3" w:rsidTr="001C31A3">
        <w:tc>
          <w:tcPr>
            <w:tcW w:w="720" w:type="dxa"/>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w:t>
            </w:r>
          </w:p>
        </w:tc>
        <w:tc>
          <w:tcPr>
            <w:tcW w:w="3240" w:type="dxa"/>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Выполнение программного материала</w:t>
            </w:r>
          </w:p>
        </w:tc>
        <w:tc>
          <w:tcPr>
            <w:tcW w:w="4830" w:type="dxa"/>
          </w:tcPr>
          <w:p w:rsidR="001C31A3" w:rsidRPr="001C31A3" w:rsidRDefault="003879F3"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w:t>
            </w:r>
            <w:r w:rsidR="001C31A3" w:rsidRPr="001C31A3">
              <w:rPr>
                <w:rFonts w:ascii="Times New Roman" w:eastAsia="Times New Roman" w:hAnsi="Times New Roman" w:cs="Times New Roman"/>
                <w:color w:val="000000"/>
                <w:sz w:val="24"/>
                <w:szCs w:val="24"/>
                <w:lang w:eastAsia="ru-RU"/>
              </w:rPr>
              <w:t>еоретическая часть 100%</w:t>
            </w:r>
          </w:p>
          <w:p w:rsidR="001C31A3" w:rsidRPr="001C31A3" w:rsidRDefault="003879F3"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C31A3" w:rsidRPr="001C31A3">
              <w:rPr>
                <w:rFonts w:ascii="Times New Roman" w:eastAsia="Times New Roman" w:hAnsi="Times New Roman" w:cs="Times New Roman"/>
                <w:color w:val="000000"/>
                <w:sz w:val="24"/>
                <w:szCs w:val="24"/>
                <w:lang w:eastAsia="ru-RU"/>
              </w:rPr>
              <w:t>рактическая часть 100%</w:t>
            </w:r>
          </w:p>
        </w:tc>
        <w:tc>
          <w:tcPr>
            <w:tcW w:w="184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tc>
      </w:tr>
      <w:tr w:rsidR="001C31A3" w:rsidRPr="001C31A3" w:rsidTr="001C31A3">
        <w:trPr>
          <w:cantSplit/>
          <w:trHeight w:val="372"/>
        </w:trPr>
        <w:tc>
          <w:tcPr>
            <w:tcW w:w="720" w:type="dxa"/>
            <w:tcBorders>
              <w:top w:val="single" w:sz="4" w:space="0" w:color="auto"/>
              <w:left w:val="single" w:sz="4" w:space="0" w:color="auto"/>
              <w:bottom w:val="single" w:sz="4" w:space="0" w:color="auto"/>
              <w:right w:val="single" w:sz="4" w:space="0" w:color="auto"/>
            </w:tcBorders>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3.</w:t>
            </w:r>
          </w:p>
        </w:tc>
        <w:tc>
          <w:tcPr>
            <w:tcW w:w="3240"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Наличие публикаций, создание Портфолио</w:t>
            </w:r>
          </w:p>
        </w:tc>
        <w:tc>
          <w:tcPr>
            <w:tcW w:w="4830"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 xml:space="preserve">- </w:t>
            </w:r>
            <w:r w:rsidR="003879F3">
              <w:rPr>
                <w:rFonts w:ascii="Times New Roman" w:eastAsia="Times New Roman" w:hAnsi="Times New Roman" w:cs="Times New Roman"/>
                <w:color w:val="000000"/>
                <w:sz w:val="24"/>
                <w:szCs w:val="24"/>
                <w:lang w:eastAsia="ru-RU"/>
              </w:rPr>
              <w:t>п</w:t>
            </w:r>
            <w:r w:rsidRPr="001C31A3">
              <w:rPr>
                <w:rFonts w:ascii="Times New Roman" w:eastAsia="Times New Roman" w:hAnsi="Times New Roman" w:cs="Times New Roman"/>
                <w:color w:val="000000"/>
                <w:sz w:val="24"/>
                <w:szCs w:val="24"/>
                <w:lang w:eastAsia="ru-RU"/>
              </w:rPr>
              <w:t xml:space="preserve">ополнение личного сайта, </w:t>
            </w:r>
            <w:r w:rsidR="003879F3">
              <w:rPr>
                <w:rFonts w:ascii="Times New Roman" w:eastAsia="Times New Roman" w:hAnsi="Times New Roman" w:cs="Times New Roman"/>
                <w:color w:val="000000"/>
                <w:sz w:val="24"/>
                <w:szCs w:val="24"/>
                <w:lang w:eastAsia="ru-RU"/>
              </w:rPr>
              <w:t>п</w:t>
            </w:r>
            <w:r w:rsidRPr="001C31A3">
              <w:rPr>
                <w:rFonts w:ascii="Times New Roman" w:eastAsia="Times New Roman" w:hAnsi="Times New Roman" w:cs="Times New Roman"/>
                <w:color w:val="000000"/>
                <w:sz w:val="24"/>
                <w:szCs w:val="24"/>
                <w:lang w:eastAsia="ru-RU"/>
              </w:rPr>
              <w:t>ортфолио в течени</w:t>
            </w:r>
            <w:r w:rsidR="003879F3">
              <w:rPr>
                <w:rFonts w:ascii="Times New Roman" w:eastAsia="Times New Roman" w:hAnsi="Times New Roman" w:cs="Times New Roman"/>
                <w:color w:val="000000"/>
                <w:sz w:val="24"/>
                <w:szCs w:val="24"/>
                <w:lang w:eastAsia="ru-RU"/>
              </w:rPr>
              <w:t>е</w:t>
            </w:r>
            <w:r w:rsidRPr="001C31A3">
              <w:rPr>
                <w:rFonts w:ascii="Times New Roman" w:eastAsia="Times New Roman" w:hAnsi="Times New Roman" w:cs="Times New Roman"/>
                <w:color w:val="000000"/>
                <w:sz w:val="24"/>
                <w:szCs w:val="24"/>
                <w:lang w:eastAsia="ru-RU"/>
              </w:rPr>
              <w:t xml:space="preserve"> четверти;</w:t>
            </w: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 представление материалов из опыта работы на школьном сайте.</w:t>
            </w:r>
          </w:p>
        </w:tc>
        <w:tc>
          <w:tcPr>
            <w:tcW w:w="1842"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tc>
      </w:tr>
      <w:tr w:rsidR="001C31A3" w:rsidRPr="001C31A3" w:rsidTr="001C31A3">
        <w:tc>
          <w:tcPr>
            <w:tcW w:w="10632" w:type="dxa"/>
            <w:gridSpan w:val="4"/>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b/>
                <w:color w:val="000000"/>
                <w:sz w:val="24"/>
                <w:szCs w:val="24"/>
                <w:lang w:val="en-US" w:eastAsia="ru-RU"/>
              </w:rPr>
              <w:t>II</w:t>
            </w:r>
            <w:r w:rsidRPr="001C31A3">
              <w:rPr>
                <w:rFonts w:ascii="Times New Roman" w:eastAsia="Times New Roman" w:hAnsi="Times New Roman" w:cs="Times New Roman"/>
                <w:b/>
                <w:color w:val="000000"/>
                <w:sz w:val="24"/>
                <w:szCs w:val="24"/>
                <w:lang w:eastAsia="ru-RU"/>
              </w:rPr>
              <w:t>. Учреждения, реализующие программы дошкольного образования</w:t>
            </w: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tc>
        <w:tc>
          <w:tcPr>
            <w:tcW w:w="3240"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Положительная динамика количества дней пребывания детей в группе</w:t>
            </w:r>
          </w:p>
        </w:tc>
        <w:tc>
          <w:tcPr>
            <w:tcW w:w="4830"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w:t>
            </w:r>
            <w:r w:rsidR="003879F3">
              <w:rPr>
                <w:rFonts w:ascii="Times New Roman" w:eastAsia="Times New Roman" w:hAnsi="Times New Roman" w:cs="Times New Roman"/>
                <w:color w:val="000000"/>
                <w:sz w:val="24"/>
                <w:szCs w:val="24"/>
                <w:lang w:eastAsia="ru-RU"/>
              </w:rPr>
              <w:t>б</w:t>
            </w:r>
            <w:r w:rsidRPr="001C31A3">
              <w:rPr>
                <w:rFonts w:ascii="Times New Roman" w:eastAsia="Times New Roman" w:hAnsi="Times New Roman" w:cs="Times New Roman"/>
                <w:color w:val="000000"/>
                <w:sz w:val="24"/>
                <w:szCs w:val="24"/>
                <w:lang w:eastAsia="ru-RU"/>
              </w:rPr>
              <w:t>олее 90% списочного состава;</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от 89 до 80%;</w:t>
            </w:r>
          </w:p>
          <w:p w:rsidR="001C31A3" w:rsidRPr="001C31A3" w:rsidRDefault="006B7E7C" w:rsidP="001C31A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C31A3" w:rsidRPr="001C31A3">
              <w:rPr>
                <w:rFonts w:ascii="Times New Roman" w:eastAsia="Times New Roman" w:hAnsi="Times New Roman" w:cs="Times New Roman"/>
                <w:color w:val="000000"/>
                <w:sz w:val="24"/>
                <w:szCs w:val="24"/>
                <w:lang w:eastAsia="ru-RU"/>
              </w:rPr>
              <w:t>от 79 до 75%</w:t>
            </w:r>
          </w:p>
        </w:tc>
        <w:tc>
          <w:tcPr>
            <w:tcW w:w="1842"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4</w:t>
            </w: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3</w:t>
            </w: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w:t>
            </w: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w:t>
            </w:r>
          </w:p>
        </w:tc>
        <w:tc>
          <w:tcPr>
            <w:tcW w:w="3240"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Участие, победители, призеры, лауреаты, дипломанты конкурсов, фестивалей</w:t>
            </w:r>
          </w:p>
        </w:tc>
        <w:tc>
          <w:tcPr>
            <w:tcW w:w="4830"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-федеральный;</w:t>
            </w: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-региональный;</w:t>
            </w: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-муниципальный</w:t>
            </w:r>
          </w:p>
        </w:tc>
        <w:tc>
          <w:tcPr>
            <w:tcW w:w="1842"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5</w:t>
            </w: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3</w:t>
            </w: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w:t>
            </w: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tcPr>
          <w:p w:rsidR="001C31A3" w:rsidRPr="001C31A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3.</w:t>
            </w:r>
          </w:p>
        </w:tc>
        <w:tc>
          <w:tcPr>
            <w:tcW w:w="3240"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Работа по привлечению детей, родителей по организации клубной работы, экскурсий и прочее</w:t>
            </w:r>
            <w:r w:rsidR="006B7E7C">
              <w:rPr>
                <w:rFonts w:ascii="Times New Roman" w:eastAsia="Times New Roman" w:hAnsi="Times New Roman" w:cs="Times New Roman"/>
                <w:color w:val="000000"/>
                <w:sz w:val="24"/>
                <w:szCs w:val="24"/>
                <w:lang w:eastAsia="ru-RU"/>
              </w:rPr>
              <w:t xml:space="preserve"> </w:t>
            </w:r>
            <w:r w:rsidRPr="001C31A3">
              <w:rPr>
                <w:rFonts w:ascii="Times New Roman" w:eastAsia="Times New Roman" w:hAnsi="Times New Roman" w:cs="Times New Roman"/>
                <w:color w:val="000000"/>
                <w:sz w:val="24"/>
                <w:szCs w:val="24"/>
                <w:lang w:eastAsia="ru-RU"/>
              </w:rPr>
              <w:t>(количество детей, родителей)</w:t>
            </w:r>
          </w:p>
        </w:tc>
        <w:tc>
          <w:tcPr>
            <w:tcW w:w="4830"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-20 и более детей (родителей);</w:t>
            </w: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-14-10 детей (родителей);</w:t>
            </w: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-9-5 детей (родителей);</w:t>
            </w:r>
          </w:p>
          <w:p w:rsidR="001C31A3" w:rsidRPr="001C31A3" w:rsidRDefault="001C31A3" w:rsidP="001C31A3">
            <w:pPr>
              <w:spacing w:after="0" w:line="240" w:lineRule="auto"/>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-4-1 детей (родителей)</w:t>
            </w:r>
          </w:p>
        </w:tc>
        <w:tc>
          <w:tcPr>
            <w:tcW w:w="1842"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5</w:t>
            </w: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3</w:t>
            </w: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w:t>
            </w:r>
          </w:p>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tcPr>
          <w:p w:rsidR="001C31A3" w:rsidRPr="001C31A3" w:rsidRDefault="001C31A3" w:rsidP="001C31A3">
            <w:pPr>
              <w:spacing w:after="0" w:line="240" w:lineRule="auto"/>
              <w:rPr>
                <w:rFonts w:ascii="Times New Roman" w:eastAsia="Times New Roman" w:hAnsi="Times New Roman" w:cs="Times New Roman"/>
                <w:color w:val="000000"/>
                <w:sz w:val="28"/>
                <w:szCs w:val="28"/>
                <w:lang w:eastAsia="ru-RU"/>
              </w:rPr>
            </w:pPr>
          </w:p>
        </w:tc>
        <w:tc>
          <w:tcPr>
            <w:tcW w:w="9912" w:type="dxa"/>
            <w:gridSpan w:val="3"/>
            <w:tcBorders>
              <w:top w:val="single" w:sz="4" w:space="0" w:color="auto"/>
              <w:left w:val="single" w:sz="4" w:space="0" w:color="auto"/>
              <w:bottom w:val="single" w:sz="4" w:space="0" w:color="auto"/>
            </w:tcBorders>
          </w:tcPr>
          <w:p w:rsidR="001C31A3" w:rsidRPr="003879F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3879F3">
              <w:rPr>
                <w:rFonts w:ascii="Times New Roman" w:eastAsia="Times New Roman" w:hAnsi="Times New Roman" w:cs="Times New Roman"/>
                <w:b/>
                <w:color w:val="000000"/>
                <w:sz w:val="24"/>
                <w:szCs w:val="24"/>
                <w:lang w:val="en-US" w:eastAsia="ru-RU"/>
              </w:rPr>
              <w:t>III</w:t>
            </w:r>
            <w:r w:rsidRPr="003879F3">
              <w:rPr>
                <w:rFonts w:ascii="Times New Roman" w:eastAsia="Times New Roman" w:hAnsi="Times New Roman" w:cs="Times New Roman"/>
                <w:b/>
                <w:color w:val="000000"/>
                <w:sz w:val="24"/>
                <w:szCs w:val="24"/>
                <w:lang w:eastAsia="ru-RU"/>
              </w:rPr>
              <w:t>. Учреждения дополнительного образования детей</w:t>
            </w: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tcPr>
          <w:p w:rsidR="001C31A3" w:rsidRPr="003879F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3879F3">
              <w:rPr>
                <w:rFonts w:ascii="Times New Roman" w:eastAsia="Times New Roman" w:hAnsi="Times New Roman" w:cs="Times New Roman"/>
                <w:color w:val="000000"/>
                <w:sz w:val="24"/>
                <w:szCs w:val="24"/>
                <w:lang w:eastAsia="ru-RU"/>
              </w:rPr>
              <w:t>1.</w:t>
            </w:r>
          </w:p>
        </w:tc>
        <w:tc>
          <w:tcPr>
            <w:tcW w:w="3240" w:type="dxa"/>
            <w:tcBorders>
              <w:top w:val="single" w:sz="4" w:space="0" w:color="auto"/>
              <w:left w:val="single" w:sz="4" w:space="0" w:color="auto"/>
              <w:bottom w:val="single" w:sz="4" w:space="0" w:color="auto"/>
              <w:right w:val="single" w:sz="4" w:space="0" w:color="auto"/>
            </w:tcBorders>
          </w:tcPr>
          <w:p w:rsidR="001C31A3" w:rsidRPr="003879F3" w:rsidRDefault="001C31A3" w:rsidP="001C31A3">
            <w:pPr>
              <w:spacing w:after="0" w:line="240" w:lineRule="auto"/>
              <w:rPr>
                <w:rFonts w:ascii="Times New Roman" w:eastAsia="Times New Roman" w:hAnsi="Times New Roman" w:cs="Times New Roman"/>
                <w:color w:val="000000"/>
                <w:sz w:val="24"/>
                <w:szCs w:val="24"/>
                <w:lang w:eastAsia="ru-RU"/>
              </w:rPr>
            </w:pPr>
            <w:r w:rsidRPr="003879F3">
              <w:rPr>
                <w:rFonts w:ascii="Times New Roman" w:eastAsia="Times New Roman" w:hAnsi="Times New Roman" w:cs="Times New Roman"/>
                <w:sz w:val="24"/>
                <w:szCs w:val="24"/>
                <w:lang w:eastAsia="ru-RU"/>
              </w:rPr>
              <w:t xml:space="preserve">за участие в экспериментах, конкурсах, проектах, мероприятиях, согласованных с Учредителем  </w:t>
            </w:r>
          </w:p>
        </w:tc>
        <w:tc>
          <w:tcPr>
            <w:tcW w:w="4830" w:type="dxa"/>
            <w:tcBorders>
              <w:top w:val="single" w:sz="4" w:space="0" w:color="auto"/>
              <w:left w:val="single" w:sz="4" w:space="0" w:color="auto"/>
              <w:bottom w:val="single" w:sz="4" w:space="0" w:color="auto"/>
              <w:right w:val="single" w:sz="4" w:space="0" w:color="auto"/>
            </w:tcBorders>
          </w:tcPr>
          <w:p w:rsidR="001C31A3" w:rsidRPr="003879F3" w:rsidRDefault="001C31A3" w:rsidP="001C31A3">
            <w:pPr>
              <w:tabs>
                <w:tab w:val="left" w:pos="7253"/>
              </w:tabs>
              <w:snapToGrid w:val="0"/>
              <w:spacing w:after="0" w:line="240" w:lineRule="auto"/>
              <w:rPr>
                <w:rFonts w:ascii="Times New Roman" w:eastAsia="Times New Roman" w:hAnsi="Times New Roman" w:cs="Times New Roman"/>
                <w:sz w:val="24"/>
                <w:szCs w:val="24"/>
                <w:lang w:eastAsia="ru-RU"/>
              </w:rPr>
            </w:pPr>
            <w:r w:rsidRPr="003879F3">
              <w:rPr>
                <w:rFonts w:ascii="Times New Roman" w:eastAsia="Times New Roman" w:hAnsi="Times New Roman" w:cs="Times New Roman"/>
                <w:sz w:val="24"/>
                <w:szCs w:val="24"/>
                <w:lang w:eastAsia="ru-RU"/>
              </w:rPr>
              <w:t>-районного уровня</w:t>
            </w:r>
          </w:p>
          <w:p w:rsidR="001C31A3" w:rsidRPr="003879F3" w:rsidRDefault="001C31A3" w:rsidP="001C31A3">
            <w:pPr>
              <w:tabs>
                <w:tab w:val="left" w:pos="7253"/>
              </w:tabs>
              <w:snapToGrid w:val="0"/>
              <w:spacing w:after="0" w:line="240" w:lineRule="auto"/>
              <w:rPr>
                <w:rFonts w:ascii="Times New Roman" w:eastAsia="Times New Roman" w:hAnsi="Times New Roman" w:cs="Times New Roman"/>
                <w:sz w:val="24"/>
                <w:szCs w:val="24"/>
                <w:lang w:eastAsia="ru-RU"/>
              </w:rPr>
            </w:pPr>
            <w:r w:rsidRPr="003879F3">
              <w:rPr>
                <w:rFonts w:ascii="Times New Roman" w:eastAsia="Times New Roman" w:hAnsi="Times New Roman" w:cs="Times New Roman"/>
                <w:sz w:val="24"/>
                <w:szCs w:val="24"/>
                <w:lang w:eastAsia="ru-RU"/>
              </w:rPr>
              <w:t>-областного уровня</w:t>
            </w:r>
          </w:p>
          <w:p w:rsidR="001C31A3" w:rsidRPr="003879F3" w:rsidRDefault="001C31A3" w:rsidP="001C31A3">
            <w:pPr>
              <w:tabs>
                <w:tab w:val="left" w:pos="7253"/>
              </w:tabs>
              <w:snapToGrid w:val="0"/>
              <w:spacing w:after="0" w:line="240" w:lineRule="auto"/>
              <w:rPr>
                <w:rFonts w:ascii="Times New Roman" w:eastAsia="Times New Roman" w:hAnsi="Times New Roman" w:cs="Times New Roman"/>
                <w:sz w:val="24"/>
                <w:szCs w:val="24"/>
                <w:lang w:eastAsia="ru-RU"/>
              </w:rPr>
            </w:pPr>
            <w:r w:rsidRPr="003879F3">
              <w:rPr>
                <w:rFonts w:ascii="Times New Roman" w:eastAsia="Times New Roman" w:hAnsi="Times New Roman" w:cs="Times New Roman"/>
                <w:sz w:val="24"/>
                <w:szCs w:val="24"/>
                <w:lang w:eastAsia="ru-RU"/>
              </w:rPr>
              <w:t>-федерального уровня</w:t>
            </w:r>
          </w:p>
          <w:p w:rsidR="001C31A3" w:rsidRPr="003879F3" w:rsidRDefault="001C31A3" w:rsidP="001C31A3">
            <w:pPr>
              <w:spacing w:after="0" w:line="240" w:lineRule="auto"/>
              <w:rPr>
                <w:rFonts w:ascii="Times New Roman" w:eastAsia="Times New Roman" w:hAnsi="Times New Roman" w:cs="Times New Roman"/>
                <w:color w:val="000000"/>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1C31A3" w:rsidRPr="003879F3" w:rsidRDefault="001C31A3" w:rsidP="001C31A3">
            <w:pPr>
              <w:spacing w:after="0" w:line="240" w:lineRule="auto"/>
              <w:jc w:val="center"/>
              <w:rPr>
                <w:rFonts w:ascii="Times New Roman" w:eastAsia="Times New Roman" w:hAnsi="Times New Roman" w:cs="Times New Roman"/>
                <w:color w:val="000000"/>
                <w:sz w:val="24"/>
                <w:szCs w:val="24"/>
                <w:lang w:val="en-US" w:eastAsia="ru-RU"/>
              </w:rPr>
            </w:pPr>
            <w:r w:rsidRPr="003879F3">
              <w:rPr>
                <w:rFonts w:ascii="Times New Roman" w:eastAsia="Times New Roman" w:hAnsi="Times New Roman" w:cs="Times New Roman"/>
                <w:color w:val="000000"/>
                <w:sz w:val="24"/>
                <w:szCs w:val="24"/>
                <w:lang w:val="en-US" w:eastAsia="ru-RU"/>
              </w:rPr>
              <w:t>2</w:t>
            </w:r>
          </w:p>
          <w:p w:rsidR="001C31A3" w:rsidRPr="003879F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3879F3">
              <w:rPr>
                <w:rFonts w:ascii="Times New Roman" w:eastAsia="Times New Roman" w:hAnsi="Times New Roman" w:cs="Times New Roman"/>
                <w:color w:val="000000"/>
                <w:sz w:val="24"/>
                <w:szCs w:val="24"/>
                <w:lang w:eastAsia="ru-RU"/>
              </w:rPr>
              <w:t>3</w:t>
            </w:r>
          </w:p>
          <w:p w:rsidR="001C31A3" w:rsidRPr="003879F3" w:rsidRDefault="001C31A3" w:rsidP="001C31A3">
            <w:pPr>
              <w:spacing w:after="0" w:line="240" w:lineRule="auto"/>
              <w:jc w:val="center"/>
              <w:rPr>
                <w:rFonts w:ascii="Times New Roman" w:eastAsia="Times New Roman" w:hAnsi="Times New Roman" w:cs="Times New Roman"/>
                <w:color w:val="000000"/>
                <w:sz w:val="24"/>
                <w:szCs w:val="24"/>
                <w:lang w:val="en-US" w:eastAsia="ru-RU"/>
              </w:rPr>
            </w:pPr>
            <w:r w:rsidRPr="003879F3">
              <w:rPr>
                <w:rFonts w:ascii="Times New Roman" w:eastAsia="Times New Roman" w:hAnsi="Times New Roman" w:cs="Times New Roman"/>
                <w:color w:val="000000"/>
                <w:sz w:val="24"/>
                <w:szCs w:val="24"/>
                <w:lang w:val="en-US" w:eastAsia="ru-RU"/>
              </w:rPr>
              <w:t>4</w:t>
            </w:r>
          </w:p>
        </w:tc>
      </w:tr>
      <w:tr w:rsidR="001C31A3" w:rsidRPr="001C31A3" w:rsidTr="001C31A3">
        <w:tc>
          <w:tcPr>
            <w:tcW w:w="720" w:type="dxa"/>
            <w:tcBorders>
              <w:top w:val="single" w:sz="4" w:space="0" w:color="auto"/>
              <w:left w:val="single" w:sz="4" w:space="0" w:color="auto"/>
              <w:bottom w:val="single" w:sz="4" w:space="0" w:color="auto"/>
              <w:right w:val="single" w:sz="4" w:space="0" w:color="auto"/>
            </w:tcBorders>
          </w:tcPr>
          <w:p w:rsidR="001C31A3" w:rsidRPr="003879F3" w:rsidRDefault="001C31A3" w:rsidP="003879F3">
            <w:pPr>
              <w:spacing w:after="0" w:line="240" w:lineRule="auto"/>
              <w:jc w:val="center"/>
              <w:rPr>
                <w:rFonts w:ascii="Times New Roman" w:eastAsia="Times New Roman" w:hAnsi="Times New Roman" w:cs="Times New Roman"/>
                <w:color w:val="000000"/>
                <w:sz w:val="24"/>
                <w:szCs w:val="24"/>
                <w:lang w:eastAsia="ru-RU"/>
              </w:rPr>
            </w:pPr>
            <w:r w:rsidRPr="003879F3">
              <w:rPr>
                <w:rFonts w:ascii="Times New Roman" w:eastAsia="Times New Roman" w:hAnsi="Times New Roman" w:cs="Times New Roman"/>
                <w:color w:val="000000"/>
                <w:sz w:val="24"/>
                <w:szCs w:val="24"/>
                <w:lang w:eastAsia="ru-RU"/>
              </w:rPr>
              <w:t>2.</w:t>
            </w:r>
          </w:p>
        </w:tc>
        <w:tc>
          <w:tcPr>
            <w:tcW w:w="3240" w:type="dxa"/>
            <w:tcBorders>
              <w:top w:val="single" w:sz="4" w:space="0" w:color="auto"/>
              <w:left w:val="single" w:sz="4" w:space="0" w:color="auto"/>
              <w:bottom w:val="single" w:sz="4" w:space="0" w:color="auto"/>
              <w:right w:val="single" w:sz="4" w:space="0" w:color="auto"/>
            </w:tcBorders>
          </w:tcPr>
          <w:p w:rsidR="001C31A3" w:rsidRPr="003879F3" w:rsidRDefault="001C31A3" w:rsidP="001C31A3">
            <w:pPr>
              <w:spacing w:after="0" w:line="240" w:lineRule="auto"/>
              <w:rPr>
                <w:rFonts w:ascii="Times New Roman" w:eastAsia="Times New Roman" w:hAnsi="Times New Roman" w:cs="Times New Roman"/>
                <w:sz w:val="24"/>
                <w:szCs w:val="24"/>
                <w:lang w:eastAsia="ru-RU"/>
              </w:rPr>
            </w:pPr>
            <w:r w:rsidRPr="003879F3">
              <w:rPr>
                <w:rFonts w:ascii="Times New Roman" w:eastAsia="Times New Roman" w:hAnsi="Times New Roman" w:cs="Times New Roman"/>
                <w:color w:val="000000"/>
                <w:spacing w:val="-3"/>
                <w:sz w:val="24"/>
                <w:szCs w:val="24"/>
                <w:lang w:eastAsia="ru-RU"/>
              </w:rPr>
              <w:t>за подготовку обучающегося, воспитанника – победителя или призера олимпиад, творческих конкурсов, спортивных соревнований</w:t>
            </w:r>
          </w:p>
        </w:tc>
        <w:tc>
          <w:tcPr>
            <w:tcW w:w="4830" w:type="dxa"/>
            <w:tcBorders>
              <w:top w:val="single" w:sz="4" w:space="0" w:color="auto"/>
              <w:left w:val="single" w:sz="4" w:space="0" w:color="auto"/>
              <w:bottom w:val="single" w:sz="4" w:space="0" w:color="auto"/>
              <w:right w:val="single" w:sz="4" w:space="0" w:color="auto"/>
            </w:tcBorders>
          </w:tcPr>
          <w:p w:rsidR="001C31A3" w:rsidRPr="003879F3" w:rsidRDefault="001C31A3" w:rsidP="001C31A3">
            <w:pPr>
              <w:tabs>
                <w:tab w:val="left" w:pos="7253"/>
              </w:tabs>
              <w:snapToGrid w:val="0"/>
              <w:spacing w:after="0" w:line="240" w:lineRule="auto"/>
              <w:rPr>
                <w:rFonts w:ascii="Times New Roman" w:eastAsia="Times New Roman" w:hAnsi="Times New Roman" w:cs="Times New Roman"/>
                <w:sz w:val="24"/>
                <w:szCs w:val="24"/>
                <w:lang w:eastAsia="ru-RU"/>
              </w:rPr>
            </w:pPr>
            <w:r w:rsidRPr="003879F3">
              <w:rPr>
                <w:rFonts w:ascii="Times New Roman" w:eastAsia="Times New Roman" w:hAnsi="Times New Roman" w:cs="Times New Roman"/>
                <w:sz w:val="24"/>
                <w:szCs w:val="24"/>
                <w:lang w:eastAsia="ru-RU"/>
              </w:rPr>
              <w:t>-районного уровня</w:t>
            </w:r>
          </w:p>
          <w:p w:rsidR="001C31A3" w:rsidRPr="003879F3" w:rsidRDefault="001C31A3" w:rsidP="001C31A3">
            <w:pPr>
              <w:tabs>
                <w:tab w:val="left" w:pos="7253"/>
              </w:tabs>
              <w:snapToGrid w:val="0"/>
              <w:spacing w:after="0" w:line="240" w:lineRule="auto"/>
              <w:rPr>
                <w:rFonts w:ascii="Times New Roman" w:eastAsia="Times New Roman" w:hAnsi="Times New Roman" w:cs="Times New Roman"/>
                <w:sz w:val="24"/>
                <w:szCs w:val="24"/>
                <w:lang w:eastAsia="ru-RU"/>
              </w:rPr>
            </w:pPr>
            <w:r w:rsidRPr="003879F3">
              <w:rPr>
                <w:rFonts w:ascii="Times New Roman" w:eastAsia="Times New Roman" w:hAnsi="Times New Roman" w:cs="Times New Roman"/>
                <w:sz w:val="24"/>
                <w:szCs w:val="24"/>
                <w:lang w:eastAsia="ru-RU"/>
              </w:rPr>
              <w:t>-областного уровня</w:t>
            </w:r>
          </w:p>
          <w:p w:rsidR="001C31A3" w:rsidRPr="003879F3" w:rsidRDefault="001C31A3" w:rsidP="001C31A3">
            <w:pPr>
              <w:tabs>
                <w:tab w:val="left" w:pos="7253"/>
              </w:tabs>
              <w:snapToGrid w:val="0"/>
              <w:spacing w:after="0" w:line="240" w:lineRule="auto"/>
              <w:rPr>
                <w:rFonts w:ascii="Times New Roman" w:eastAsia="Times New Roman" w:hAnsi="Times New Roman" w:cs="Times New Roman"/>
                <w:sz w:val="24"/>
                <w:szCs w:val="24"/>
                <w:lang w:eastAsia="ru-RU"/>
              </w:rPr>
            </w:pPr>
            <w:r w:rsidRPr="003879F3">
              <w:rPr>
                <w:rFonts w:ascii="Times New Roman" w:eastAsia="Times New Roman" w:hAnsi="Times New Roman" w:cs="Times New Roman"/>
                <w:sz w:val="24"/>
                <w:szCs w:val="24"/>
                <w:lang w:eastAsia="ru-RU"/>
              </w:rPr>
              <w:t>-федерального уровня</w:t>
            </w:r>
          </w:p>
          <w:p w:rsidR="001C31A3" w:rsidRPr="003879F3" w:rsidRDefault="001C31A3" w:rsidP="001C31A3">
            <w:pPr>
              <w:spacing w:after="0" w:line="240" w:lineRule="auto"/>
              <w:rPr>
                <w:rFonts w:ascii="Times New Roman" w:eastAsia="Times New Roman" w:hAnsi="Times New Roman" w:cs="Times New Roman"/>
                <w:color w:val="000000"/>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1C31A3" w:rsidRPr="003879F3" w:rsidRDefault="001C31A3" w:rsidP="001C31A3">
            <w:pPr>
              <w:spacing w:after="0" w:line="240" w:lineRule="auto"/>
              <w:jc w:val="center"/>
              <w:rPr>
                <w:rFonts w:ascii="Times New Roman" w:eastAsia="Times New Roman" w:hAnsi="Times New Roman" w:cs="Times New Roman"/>
                <w:color w:val="000000"/>
                <w:sz w:val="24"/>
                <w:szCs w:val="24"/>
                <w:lang w:val="en-US" w:eastAsia="ru-RU"/>
              </w:rPr>
            </w:pPr>
            <w:r w:rsidRPr="003879F3">
              <w:rPr>
                <w:rFonts w:ascii="Times New Roman" w:eastAsia="Times New Roman" w:hAnsi="Times New Roman" w:cs="Times New Roman"/>
                <w:color w:val="000000"/>
                <w:sz w:val="24"/>
                <w:szCs w:val="24"/>
                <w:lang w:val="en-US" w:eastAsia="ru-RU"/>
              </w:rPr>
              <w:t>2</w:t>
            </w:r>
          </w:p>
          <w:p w:rsidR="001C31A3" w:rsidRPr="003879F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3879F3">
              <w:rPr>
                <w:rFonts w:ascii="Times New Roman" w:eastAsia="Times New Roman" w:hAnsi="Times New Roman" w:cs="Times New Roman"/>
                <w:color w:val="000000"/>
                <w:sz w:val="24"/>
                <w:szCs w:val="24"/>
                <w:lang w:eastAsia="ru-RU"/>
              </w:rPr>
              <w:t>3</w:t>
            </w:r>
          </w:p>
          <w:p w:rsidR="001C31A3" w:rsidRPr="003879F3" w:rsidRDefault="001C31A3" w:rsidP="001C31A3">
            <w:pPr>
              <w:spacing w:after="0" w:line="240" w:lineRule="auto"/>
              <w:jc w:val="center"/>
              <w:rPr>
                <w:rFonts w:ascii="Times New Roman" w:eastAsia="Times New Roman" w:hAnsi="Times New Roman" w:cs="Times New Roman"/>
                <w:color w:val="000000"/>
                <w:sz w:val="24"/>
                <w:szCs w:val="24"/>
                <w:lang w:val="en-US" w:eastAsia="ru-RU"/>
              </w:rPr>
            </w:pPr>
            <w:r w:rsidRPr="003879F3">
              <w:rPr>
                <w:rFonts w:ascii="Times New Roman" w:eastAsia="Times New Roman" w:hAnsi="Times New Roman" w:cs="Times New Roman"/>
                <w:color w:val="000000"/>
                <w:sz w:val="24"/>
                <w:szCs w:val="24"/>
                <w:lang w:val="en-US" w:eastAsia="ru-RU"/>
              </w:rPr>
              <w:t>4</w:t>
            </w:r>
          </w:p>
        </w:tc>
      </w:tr>
    </w:tbl>
    <w:p w:rsidR="006B7E7C" w:rsidRDefault="006B7E7C" w:rsidP="00AB5D07">
      <w:pPr>
        <w:spacing w:after="0" w:line="240" w:lineRule="auto"/>
        <w:rPr>
          <w:rFonts w:ascii="Times New Roman" w:eastAsia="Times New Roman" w:hAnsi="Times New Roman" w:cs="Times New Roman"/>
          <w:sz w:val="28"/>
          <w:szCs w:val="28"/>
          <w:lang w:eastAsia="ru-RU"/>
        </w:rPr>
      </w:pPr>
    </w:p>
    <w:p w:rsidR="006B7E7C" w:rsidRDefault="006B7E7C" w:rsidP="003879F3">
      <w:pPr>
        <w:spacing w:after="0" w:line="240" w:lineRule="auto"/>
        <w:jc w:val="right"/>
        <w:rPr>
          <w:rFonts w:ascii="Times New Roman" w:eastAsia="Times New Roman" w:hAnsi="Times New Roman" w:cs="Times New Roman"/>
          <w:sz w:val="28"/>
          <w:szCs w:val="28"/>
          <w:lang w:eastAsia="ru-RU"/>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tblGrid>
      <w:tr w:rsidR="006B7E7C" w:rsidTr="00E5522B">
        <w:trPr>
          <w:trHeight w:val="1770"/>
        </w:trPr>
        <w:tc>
          <w:tcPr>
            <w:tcW w:w="4057" w:type="dxa"/>
            <w:tcBorders>
              <w:top w:val="nil"/>
              <w:left w:val="nil"/>
              <w:bottom w:val="nil"/>
              <w:right w:val="nil"/>
            </w:tcBorders>
          </w:tcPr>
          <w:p w:rsidR="00AB5D07" w:rsidRPr="00AB5D07" w:rsidRDefault="00AB5D07" w:rsidP="00AB5D07">
            <w:pPr>
              <w:spacing w:after="0"/>
              <w:rPr>
                <w:rFonts w:ascii="Times New Roman" w:hAnsi="Times New Roman" w:cs="Times New Roman"/>
                <w:sz w:val="28"/>
                <w:szCs w:val="28"/>
              </w:rPr>
            </w:pPr>
            <w:r>
              <w:rPr>
                <w:rFonts w:ascii="Times New Roman" w:hAnsi="Times New Roman" w:cs="Times New Roman"/>
                <w:sz w:val="28"/>
                <w:szCs w:val="28"/>
              </w:rPr>
              <w:lastRenderedPageBreak/>
              <w:t>Приложение 13</w:t>
            </w:r>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 xml:space="preserve">к постановлению администрации </w:t>
            </w:r>
            <w:proofErr w:type="spellStart"/>
            <w:r w:rsidRPr="00AB5D07">
              <w:rPr>
                <w:rFonts w:ascii="Times New Roman" w:hAnsi="Times New Roman" w:cs="Times New Roman"/>
                <w:sz w:val="28"/>
                <w:szCs w:val="28"/>
              </w:rPr>
              <w:t>Кунашакского</w:t>
            </w:r>
            <w:proofErr w:type="spellEnd"/>
          </w:p>
          <w:p w:rsidR="00AB5D07" w:rsidRPr="00AB5D07" w:rsidRDefault="00AB5D07" w:rsidP="00AB5D07">
            <w:pPr>
              <w:spacing w:after="0"/>
              <w:rPr>
                <w:rFonts w:ascii="Times New Roman" w:hAnsi="Times New Roman" w:cs="Times New Roman"/>
                <w:sz w:val="28"/>
                <w:szCs w:val="28"/>
              </w:rPr>
            </w:pPr>
            <w:r w:rsidRPr="00AB5D07">
              <w:rPr>
                <w:rFonts w:ascii="Times New Roman" w:hAnsi="Times New Roman" w:cs="Times New Roman"/>
                <w:sz w:val="28"/>
                <w:szCs w:val="28"/>
              </w:rPr>
              <w:t>муниципального округа Челябинской области</w:t>
            </w:r>
          </w:p>
          <w:p w:rsidR="006B7E7C" w:rsidRDefault="00A51E6A" w:rsidP="00AB5D07">
            <w:pPr>
              <w:spacing w:after="0"/>
              <w:rPr>
                <w:rFonts w:ascii="Times New Roman" w:hAnsi="Times New Roman" w:cs="Times New Roman"/>
                <w:sz w:val="28"/>
                <w:szCs w:val="28"/>
              </w:rPr>
            </w:pPr>
            <w:r w:rsidRPr="00A51E6A">
              <w:rPr>
                <w:rFonts w:ascii="Times New Roman" w:hAnsi="Times New Roman" w:cs="Times New Roman"/>
                <w:sz w:val="28"/>
                <w:szCs w:val="28"/>
              </w:rPr>
              <w:t>от «20» февраля 2026 г. №259</w:t>
            </w:r>
            <w:bookmarkStart w:id="0" w:name="_GoBack"/>
            <w:bookmarkEnd w:id="0"/>
          </w:p>
        </w:tc>
      </w:tr>
    </w:tbl>
    <w:p w:rsidR="003879F3" w:rsidRDefault="003879F3" w:rsidP="001C31A3">
      <w:pPr>
        <w:spacing w:after="0" w:line="240" w:lineRule="auto"/>
        <w:ind w:left="180"/>
        <w:jc w:val="center"/>
        <w:rPr>
          <w:rFonts w:ascii="Times New Roman" w:eastAsia="ヒラギノ角ゴ Pro W3" w:hAnsi="Times New Roman" w:cs="Times New Roman"/>
          <w:sz w:val="28"/>
          <w:szCs w:val="28"/>
          <w:lang w:eastAsia="ru-RU"/>
        </w:rPr>
      </w:pPr>
    </w:p>
    <w:p w:rsidR="001C31A3" w:rsidRPr="001C31A3" w:rsidRDefault="001C31A3" w:rsidP="001C31A3">
      <w:pPr>
        <w:spacing w:after="0" w:line="240" w:lineRule="auto"/>
        <w:ind w:left="180"/>
        <w:jc w:val="center"/>
        <w:rPr>
          <w:rFonts w:ascii="Times New Roman" w:eastAsia="ヒラギノ角ゴ Pro W3" w:hAnsi="Times New Roman" w:cs="Times New Roman"/>
          <w:sz w:val="28"/>
          <w:szCs w:val="28"/>
          <w:lang w:eastAsia="ru-RU"/>
        </w:rPr>
      </w:pPr>
      <w:r w:rsidRPr="001C31A3">
        <w:rPr>
          <w:rFonts w:ascii="Times New Roman" w:eastAsia="ヒラギノ角ゴ Pro W3" w:hAnsi="Times New Roman" w:cs="Times New Roman"/>
          <w:sz w:val="28"/>
          <w:szCs w:val="28"/>
          <w:lang w:eastAsia="ru-RU"/>
        </w:rPr>
        <w:t>Показатели</w:t>
      </w:r>
    </w:p>
    <w:p w:rsidR="001C31A3" w:rsidRPr="001C31A3" w:rsidRDefault="001C31A3" w:rsidP="001C31A3">
      <w:pPr>
        <w:spacing w:after="0" w:line="240" w:lineRule="auto"/>
        <w:ind w:left="180"/>
        <w:jc w:val="center"/>
        <w:rPr>
          <w:rFonts w:ascii="Times New Roman" w:eastAsia="ヒラギノ角ゴ Pro W3" w:hAnsi="Times New Roman" w:cs="Times New Roman"/>
          <w:sz w:val="28"/>
          <w:szCs w:val="28"/>
          <w:lang w:eastAsia="ru-RU"/>
        </w:rPr>
      </w:pPr>
      <w:r w:rsidRPr="001C31A3">
        <w:rPr>
          <w:rFonts w:ascii="Times New Roman" w:eastAsia="ヒラギノ角ゴ Pro W3" w:hAnsi="Times New Roman" w:cs="Times New Roman"/>
          <w:sz w:val="28"/>
          <w:szCs w:val="28"/>
          <w:lang w:eastAsia="ru-RU"/>
        </w:rPr>
        <w:t>оценки</w:t>
      </w:r>
      <w:r w:rsidRPr="001C31A3">
        <w:rPr>
          <w:rFonts w:ascii="Times New Roman" w:eastAsia="ヒラギノ角ゴ Pro W3" w:hAnsi="Times New Roman" w:cs="Times New Roman"/>
          <w:b/>
          <w:sz w:val="28"/>
          <w:szCs w:val="28"/>
          <w:lang w:eastAsia="ru-RU"/>
        </w:rPr>
        <w:t xml:space="preserve"> </w:t>
      </w:r>
      <w:r w:rsidRPr="001C31A3">
        <w:rPr>
          <w:rFonts w:ascii="Times New Roman" w:eastAsia="ヒラギノ角ゴ Pro W3" w:hAnsi="Times New Roman" w:cs="Times New Roman"/>
          <w:sz w:val="28"/>
          <w:szCs w:val="28"/>
          <w:lang w:eastAsia="ru-RU"/>
        </w:rPr>
        <w:t>эффективности деятельности руководителей</w:t>
      </w:r>
    </w:p>
    <w:p w:rsidR="001C31A3" w:rsidRPr="001C31A3" w:rsidRDefault="001C31A3" w:rsidP="001C31A3">
      <w:pPr>
        <w:spacing w:after="0" w:line="240" w:lineRule="auto"/>
        <w:ind w:left="180"/>
        <w:jc w:val="center"/>
        <w:rPr>
          <w:rFonts w:ascii="Times New Roman" w:eastAsia="ヒラギノ角ゴ Pro W3" w:hAnsi="Times New Roman" w:cs="Times New Roman"/>
          <w:sz w:val="28"/>
          <w:szCs w:val="28"/>
          <w:lang w:eastAsia="ru-RU"/>
        </w:rPr>
      </w:pPr>
      <w:r w:rsidRPr="001C31A3">
        <w:rPr>
          <w:rFonts w:ascii="Times New Roman" w:eastAsia="ヒラギノ角ゴ Pro W3" w:hAnsi="Times New Roman" w:cs="Times New Roman"/>
          <w:sz w:val="28"/>
          <w:szCs w:val="28"/>
          <w:lang w:eastAsia="ru-RU"/>
        </w:rPr>
        <w:t>общеобразовательных организаций</w:t>
      </w:r>
    </w:p>
    <w:p w:rsidR="001C31A3" w:rsidRPr="001C31A3" w:rsidRDefault="001C31A3" w:rsidP="001C31A3">
      <w:pPr>
        <w:spacing w:after="0" w:line="240" w:lineRule="auto"/>
        <w:ind w:left="180"/>
        <w:jc w:val="center"/>
        <w:rPr>
          <w:rFonts w:ascii="Times New Roman" w:eastAsia="ヒラギノ角ゴ Pro W3" w:hAnsi="Times New Roman" w:cs="Times New Roman"/>
          <w:sz w:val="28"/>
          <w:szCs w:val="28"/>
          <w:lang w:eastAsia="ru-RU"/>
        </w:rPr>
      </w:pPr>
    </w:p>
    <w:p w:rsidR="003879F3" w:rsidRPr="001C31A3" w:rsidRDefault="001C31A3" w:rsidP="001C31A3">
      <w:pPr>
        <w:spacing w:after="0" w:line="240" w:lineRule="auto"/>
        <w:ind w:left="180"/>
        <w:jc w:val="center"/>
        <w:rPr>
          <w:rFonts w:ascii="Times New Roman" w:eastAsia="ヒラギノ角ゴ Pro W3" w:hAnsi="Times New Roman" w:cs="Times New Roman"/>
          <w:sz w:val="28"/>
          <w:szCs w:val="28"/>
          <w:lang w:eastAsia="ru-RU"/>
        </w:rPr>
      </w:pPr>
      <w:r w:rsidRPr="001C31A3">
        <w:rPr>
          <w:rFonts w:ascii="Times New Roman" w:eastAsia="ヒラギノ角ゴ Pro W3" w:hAnsi="Times New Roman" w:cs="Times New Roman"/>
          <w:sz w:val="28"/>
          <w:szCs w:val="28"/>
          <w:lang w:eastAsia="ru-RU"/>
        </w:rPr>
        <w:t xml:space="preserve">Профессиональная деятельность руководителя муниципального общеобразовательного учреждения  </w:t>
      </w:r>
      <w:proofErr w:type="spellStart"/>
      <w:r w:rsidRPr="001C31A3">
        <w:rPr>
          <w:rFonts w:ascii="Times New Roman" w:eastAsia="ヒラギノ角ゴ Pro W3" w:hAnsi="Times New Roman" w:cs="Times New Roman"/>
          <w:sz w:val="28"/>
          <w:szCs w:val="28"/>
          <w:lang w:eastAsia="ru-RU"/>
        </w:rPr>
        <w:t>Кунашакского</w:t>
      </w:r>
      <w:proofErr w:type="spellEnd"/>
      <w:r w:rsidRPr="001C31A3">
        <w:rPr>
          <w:rFonts w:ascii="Times New Roman" w:eastAsia="ヒラギノ角ゴ Pro W3" w:hAnsi="Times New Roman" w:cs="Times New Roman"/>
          <w:sz w:val="28"/>
          <w:szCs w:val="28"/>
          <w:lang w:eastAsia="ru-RU"/>
        </w:rPr>
        <w:t xml:space="preserve"> муниципального </w:t>
      </w:r>
      <w:r w:rsidR="00AB5D07">
        <w:rPr>
          <w:rFonts w:ascii="Times New Roman" w:eastAsia="ヒラギノ角ゴ Pro W3" w:hAnsi="Times New Roman" w:cs="Times New Roman"/>
          <w:sz w:val="28"/>
          <w:szCs w:val="28"/>
          <w:lang w:eastAsia="ru-RU"/>
        </w:rPr>
        <w:t xml:space="preserve">округа Челябинской области </w:t>
      </w:r>
      <w:r w:rsidRPr="001C31A3">
        <w:rPr>
          <w:rFonts w:ascii="Times New Roman" w:eastAsia="ヒラギノ角ゴ Pro W3" w:hAnsi="Times New Roman" w:cs="Times New Roman"/>
          <w:sz w:val="28"/>
          <w:szCs w:val="28"/>
          <w:lang w:eastAsia="ru-RU"/>
        </w:rPr>
        <w:t>оценивается экспертной комиссией в баллах по следующим показателям:</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0"/>
        <w:gridCol w:w="4269"/>
        <w:gridCol w:w="4081"/>
        <w:gridCol w:w="1301"/>
      </w:tblGrid>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п\</w:t>
            </w:r>
            <w:proofErr w:type="gramStart"/>
            <w:r w:rsidRPr="001C31A3">
              <w:rPr>
                <w:rFonts w:ascii="Times New Roman" w:eastAsia="Times New Roman" w:hAnsi="Times New Roman" w:cs="Times New Roman"/>
                <w:sz w:val="24"/>
                <w:szCs w:val="24"/>
                <w:lang w:eastAsia="ru-RU"/>
              </w:rPr>
              <w:t>п</w:t>
            </w:r>
            <w:proofErr w:type="gramEnd"/>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Показатели / критерии деятельности</w:t>
            </w:r>
          </w:p>
        </w:tc>
        <w:tc>
          <w:tcPr>
            <w:tcW w:w="4081"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Способ оценивания</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Максимальное количество баллов</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1</w:t>
            </w:r>
          </w:p>
        </w:tc>
        <w:tc>
          <w:tcPr>
            <w:tcW w:w="8350" w:type="dxa"/>
            <w:gridSpan w:val="2"/>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Эффективность реализации образовательной программы муниципального общеобразовательного учреждения</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до 30 баллов</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1.1.</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Обеспечение обязательности общего образования (сохранение контингента обучающихся, отсутствие случаев отчисления учащихся без обеспечения дальнейшего получения среднего (полного) общего образования)</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1C31A3" w:rsidRPr="001C31A3">
              <w:rPr>
                <w:rFonts w:ascii="Times New Roman" w:eastAsia="Times New Roman" w:hAnsi="Times New Roman" w:cs="Times New Roman"/>
                <w:sz w:val="24"/>
                <w:szCs w:val="24"/>
                <w:lang w:eastAsia="ru-RU"/>
              </w:rPr>
              <w:t xml:space="preserve">онтингент </w:t>
            </w:r>
            <w:proofErr w:type="gramStart"/>
            <w:r w:rsidR="001C31A3" w:rsidRPr="001C31A3">
              <w:rPr>
                <w:rFonts w:ascii="Times New Roman" w:eastAsia="Times New Roman" w:hAnsi="Times New Roman" w:cs="Times New Roman"/>
                <w:sz w:val="24"/>
                <w:szCs w:val="24"/>
                <w:lang w:eastAsia="ru-RU"/>
              </w:rPr>
              <w:t>обучающихся</w:t>
            </w:r>
            <w:proofErr w:type="gramEnd"/>
            <w:r w:rsidR="001C31A3" w:rsidRPr="001C31A3">
              <w:rPr>
                <w:rFonts w:ascii="Times New Roman" w:eastAsia="Times New Roman" w:hAnsi="Times New Roman" w:cs="Times New Roman"/>
                <w:sz w:val="24"/>
                <w:szCs w:val="24"/>
                <w:lang w:eastAsia="ru-RU"/>
              </w:rPr>
              <w:t xml:space="preserve"> сохранен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 xml:space="preserve">аличие </w:t>
            </w:r>
            <w:proofErr w:type="gramStart"/>
            <w:r w:rsidR="001C31A3" w:rsidRPr="001C31A3">
              <w:rPr>
                <w:rFonts w:ascii="Times New Roman" w:eastAsia="Times New Roman" w:hAnsi="Times New Roman" w:cs="Times New Roman"/>
                <w:sz w:val="24"/>
                <w:szCs w:val="24"/>
                <w:lang w:eastAsia="ru-RU"/>
              </w:rPr>
              <w:t>обучающихся</w:t>
            </w:r>
            <w:proofErr w:type="gramEnd"/>
            <w:r w:rsidR="001C31A3" w:rsidRPr="001C31A3">
              <w:rPr>
                <w:rFonts w:ascii="Times New Roman" w:eastAsia="Times New Roman" w:hAnsi="Times New Roman" w:cs="Times New Roman"/>
                <w:sz w:val="24"/>
                <w:szCs w:val="24"/>
                <w:lang w:eastAsia="ru-RU"/>
              </w:rPr>
              <w:t>, не получивших основное общее образование до достижения 15-летнего возраста (-1 балл за каждого)</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1.2.</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Реализация принципа государственно-общественного управления в образовательном учреждении в части развития социального партнерства в учреждении</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 xml:space="preserve">аличие попечительского совета и социального партнера </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1.3.</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Уровень успеваемости выпускников начальной школы </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1C31A3" w:rsidRPr="001C31A3">
              <w:rPr>
                <w:rFonts w:ascii="Times New Roman" w:eastAsia="Times New Roman" w:hAnsi="Times New Roman" w:cs="Times New Roman"/>
                <w:sz w:val="24"/>
                <w:szCs w:val="24"/>
                <w:lang w:eastAsia="ru-RU"/>
              </w:rPr>
              <w:t>редний балл выше муниципального</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1.4.</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Доля выпускников ступени основного общего образования, получивших аттестаты особого образца</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1C31A3" w:rsidRPr="001C31A3">
              <w:rPr>
                <w:rFonts w:ascii="Times New Roman" w:eastAsia="Times New Roman" w:hAnsi="Times New Roman" w:cs="Times New Roman"/>
                <w:sz w:val="24"/>
                <w:szCs w:val="24"/>
                <w:lang w:eastAsia="ru-RU"/>
              </w:rPr>
              <w:t>оля этой категории от их общего числа выше средней по району – 2 балла</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1.5.</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Доля выпускников ступени среднего  общего образования, награжденных медалями «За особые успехи в учении»</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1C31A3" w:rsidRPr="001C31A3">
              <w:rPr>
                <w:rFonts w:ascii="Times New Roman" w:eastAsia="Times New Roman" w:hAnsi="Times New Roman" w:cs="Times New Roman"/>
                <w:sz w:val="24"/>
                <w:szCs w:val="24"/>
                <w:lang w:eastAsia="ru-RU"/>
              </w:rPr>
              <w:t>оля этой категории от их общего числа выше средней по району – 2 балла</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1.6.</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Доля выпускников ступени среднего  общего образования, получивших по результатам ЕГЭ по предметам 80 и более баллов</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1C31A3" w:rsidRPr="001C31A3">
              <w:rPr>
                <w:rFonts w:ascii="Times New Roman" w:eastAsia="Times New Roman" w:hAnsi="Times New Roman" w:cs="Times New Roman"/>
                <w:sz w:val="24"/>
                <w:szCs w:val="24"/>
                <w:lang w:eastAsia="ru-RU"/>
              </w:rPr>
              <w:t>оля этой категории от их общего числа выше средней по району – 2 балла</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1.7.</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Наличие </w:t>
            </w:r>
            <w:proofErr w:type="gramStart"/>
            <w:r w:rsidRPr="001C31A3">
              <w:rPr>
                <w:rFonts w:ascii="Times New Roman" w:eastAsia="Times New Roman" w:hAnsi="Times New Roman" w:cs="Times New Roman"/>
                <w:sz w:val="24"/>
                <w:szCs w:val="24"/>
                <w:lang w:eastAsia="ru-RU"/>
              </w:rPr>
              <w:t>обучающихся</w:t>
            </w:r>
            <w:proofErr w:type="gramEnd"/>
            <w:r w:rsidRPr="001C31A3">
              <w:rPr>
                <w:rFonts w:ascii="Times New Roman" w:eastAsia="Times New Roman" w:hAnsi="Times New Roman" w:cs="Times New Roman"/>
                <w:sz w:val="24"/>
                <w:szCs w:val="24"/>
                <w:lang w:eastAsia="ru-RU"/>
              </w:rPr>
              <w:t xml:space="preserve">, оставленных на повторный курс обучения (за </w:t>
            </w:r>
            <w:r w:rsidRPr="001C31A3">
              <w:rPr>
                <w:rFonts w:ascii="Times New Roman" w:eastAsia="Times New Roman" w:hAnsi="Times New Roman" w:cs="Times New Roman"/>
                <w:sz w:val="24"/>
                <w:szCs w:val="24"/>
                <w:lang w:eastAsia="ru-RU"/>
              </w:rPr>
              <w:lastRenderedPageBreak/>
              <w:t>исключением обучающихся, оставленных на повторный курс обучения с учетом рекомендации ПМПК)</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w:t>
            </w:r>
            <w:r w:rsidR="001C31A3" w:rsidRPr="001C31A3">
              <w:rPr>
                <w:rFonts w:ascii="Times New Roman" w:eastAsia="Times New Roman" w:hAnsi="Times New Roman" w:cs="Times New Roman"/>
                <w:sz w:val="24"/>
                <w:szCs w:val="24"/>
                <w:lang w:eastAsia="ru-RU"/>
              </w:rPr>
              <w:t xml:space="preserve">аличие </w:t>
            </w:r>
            <w:proofErr w:type="gramStart"/>
            <w:r w:rsidR="001C31A3" w:rsidRPr="001C31A3">
              <w:rPr>
                <w:rFonts w:ascii="Times New Roman" w:eastAsia="Times New Roman" w:hAnsi="Times New Roman" w:cs="Times New Roman"/>
                <w:sz w:val="24"/>
                <w:szCs w:val="24"/>
                <w:lang w:eastAsia="ru-RU"/>
              </w:rPr>
              <w:t>обучающихся</w:t>
            </w:r>
            <w:proofErr w:type="gramEnd"/>
            <w:r w:rsidR="001C31A3" w:rsidRPr="001C31A3">
              <w:rPr>
                <w:rFonts w:ascii="Times New Roman" w:eastAsia="Times New Roman" w:hAnsi="Times New Roman" w:cs="Times New Roman"/>
                <w:sz w:val="24"/>
                <w:szCs w:val="24"/>
                <w:lang w:eastAsia="ru-RU"/>
              </w:rPr>
              <w:t xml:space="preserve">, оставленных на повторный курс обучения (-0,5 </w:t>
            </w:r>
            <w:r w:rsidR="001C31A3" w:rsidRPr="001C31A3">
              <w:rPr>
                <w:rFonts w:ascii="Times New Roman" w:eastAsia="Times New Roman" w:hAnsi="Times New Roman" w:cs="Times New Roman"/>
                <w:sz w:val="24"/>
                <w:szCs w:val="24"/>
                <w:lang w:eastAsia="ru-RU"/>
              </w:rPr>
              <w:lastRenderedPageBreak/>
              <w:t>балла за каждого)</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0</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1.8.</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Доля выпускников ступени среднего  общего образования, не прошедших ГИА и ЕГЭ</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д</w:t>
            </w:r>
            <w:r w:rsidR="001C31A3" w:rsidRPr="001C31A3">
              <w:rPr>
                <w:rFonts w:ascii="Times New Roman" w:eastAsia="Times New Roman" w:hAnsi="Times New Roman" w:cs="Times New Roman"/>
                <w:sz w:val="24"/>
                <w:szCs w:val="24"/>
                <w:lang w:eastAsia="ru-RU"/>
              </w:rPr>
              <w:t>оля этой категории от их общего числа выше средней по району – (-2 балла</w:t>
            </w:r>
            <w:proofErr w:type="gramEnd"/>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0</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1.9.</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Наличие обучающихся, подготовленных школой и ставших победителями или призерами предметных олимпиад, научно-практических конференций, творческих конкурсов</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муниципальном уровне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региональном уровне – 2 балла;</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всероссийском или международном уровнях – 3 балла</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6</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1.10.</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Привлечение и закрепление молодых специалистов</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1C31A3" w:rsidRPr="001C31A3">
              <w:rPr>
                <w:rFonts w:ascii="Times New Roman" w:eastAsia="Times New Roman" w:hAnsi="Times New Roman" w:cs="Times New Roman"/>
                <w:sz w:val="24"/>
                <w:szCs w:val="24"/>
                <w:lang w:eastAsia="ru-RU"/>
              </w:rPr>
              <w:t>оля педагогов со стажем работы до 5 лет  10% и более – 2 балла</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1.11.</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Профессиональное развитие</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1C31A3" w:rsidRPr="001C31A3">
              <w:rPr>
                <w:rFonts w:ascii="Times New Roman" w:eastAsia="Times New Roman" w:hAnsi="Times New Roman" w:cs="Times New Roman"/>
                <w:sz w:val="24"/>
                <w:szCs w:val="24"/>
                <w:lang w:eastAsia="ru-RU"/>
              </w:rPr>
              <w:t xml:space="preserve">частие педагогов в конкурсах профессионального мастерства </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 xml:space="preserve">а федеральном уровне – 3 балла </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региональном уровне – 2 балла</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муниципальном уровне -1 балл</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6</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1.12.</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Благоприятный психологический климат в коллективе (стабильный коллектив, отсутствие обоснованных жалоб со стороны педагогов, родителей, обучающихся)</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обоснованных жалоб стороны педагогов, родителей, обучающихся – (- 1 балл за каждую)</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кол-во жалоб</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1.13.</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Удовлетворенность участников образовательного процесса качеством образования в образовательном учреждении</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мониторинга удовлетворенности качеством образования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1C31A3" w:rsidRPr="001C31A3">
              <w:rPr>
                <w:rFonts w:ascii="Times New Roman" w:eastAsia="Times New Roman" w:hAnsi="Times New Roman" w:cs="Times New Roman"/>
                <w:sz w:val="24"/>
                <w:szCs w:val="24"/>
                <w:lang w:eastAsia="ru-RU"/>
              </w:rPr>
              <w:t>тепень удовлетворенности по результатам мониторинга высокая 2 балла, средняя – 1 балл, низкая – 0 баллов.</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обоснованных жалоб на качество образования – (-1 балл за каждую)</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предписаний контрольно-надзорных органов на качество образования – (-3 балла</w:t>
            </w:r>
            <w:proofErr w:type="gramStart"/>
            <w:r w:rsidR="001C31A3" w:rsidRPr="001C31A3">
              <w:rPr>
                <w:rFonts w:ascii="Times New Roman" w:eastAsia="Times New Roman" w:hAnsi="Times New Roman" w:cs="Times New Roman"/>
                <w:sz w:val="24"/>
                <w:szCs w:val="24"/>
                <w:lang w:eastAsia="ru-RU"/>
              </w:rPr>
              <w:t xml:space="preserve"> )</w:t>
            </w:r>
            <w:proofErr w:type="gramEnd"/>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1.14.</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Динамика числа учащихся, поставленных на учет в комиссии по делам несовершеннолетних</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1C31A3" w:rsidRPr="001C31A3">
              <w:rPr>
                <w:rFonts w:ascii="Times New Roman" w:eastAsia="Times New Roman" w:hAnsi="Times New Roman" w:cs="Times New Roman"/>
                <w:sz w:val="24"/>
                <w:szCs w:val="24"/>
                <w:lang w:eastAsia="ru-RU"/>
              </w:rPr>
              <w:t xml:space="preserve">тсутствие </w:t>
            </w:r>
            <w:proofErr w:type="gramStart"/>
            <w:r w:rsidR="001C31A3" w:rsidRPr="001C31A3">
              <w:rPr>
                <w:rFonts w:ascii="Times New Roman" w:eastAsia="Times New Roman" w:hAnsi="Times New Roman" w:cs="Times New Roman"/>
                <w:sz w:val="24"/>
                <w:szCs w:val="24"/>
                <w:lang w:eastAsia="ru-RU"/>
              </w:rPr>
              <w:t>стоящих</w:t>
            </w:r>
            <w:proofErr w:type="gramEnd"/>
            <w:r w:rsidR="001C31A3" w:rsidRPr="001C31A3">
              <w:rPr>
                <w:rFonts w:ascii="Times New Roman" w:eastAsia="Times New Roman" w:hAnsi="Times New Roman" w:cs="Times New Roman"/>
                <w:sz w:val="24"/>
                <w:szCs w:val="24"/>
                <w:lang w:eastAsia="ru-RU"/>
              </w:rPr>
              <w:t xml:space="preserve"> на учете – 1 балл;</w:t>
            </w: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2</w:t>
            </w:r>
          </w:p>
        </w:tc>
        <w:tc>
          <w:tcPr>
            <w:tcW w:w="8350" w:type="dxa"/>
            <w:gridSpan w:val="2"/>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Эффективность инновационной (научной, методической, организационной) деятельности муниципального образовательного учреждения</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до 15 баллов</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2.1.</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Участие в инновационной деятельности, ведение экспериментальной работы </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 xml:space="preserve">аличие статуса базовой площадки, базового (опорного) образовательного учреждения  с программой </w:t>
            </w: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 муниципальном уровне – 1 балл; на региональном  уровне – 2 балла; на федеральном уровне – 3 балла</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 xml:space="preserve">2.2. </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Наличие научно-методических публикаций</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региональном  уровне – 2 балла; на федеральном уровне – 3 балла</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5</w:t>
            </w:r>
          </w:p>
        </w:tc>
      </w:tr>
      <w:tr w:rsidR="001C31A3" w:rsidRPr="001C31A3" w:rsidTr="001C31A3">
        <w:tc>
          <w:tcPr>
            <w:tcW w:w="840" w:type="dxa"/>
          </w:tcPr>
          <w:p w:rsidR="001C31A3" w:rsidRPr="001C31A3" w:rsidRDefault="001C31A3" w:rsidP="006B7E7C">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r w:rsidR="006B7E7C">
              <w:rPr>
                <w:rFonts w:ascii="Times New Roman" w:eastAsia="Times New Roman" w:hAnsi="Times New Roman" w:cs="Times New Roman"/>
                <w:sz w:val="24"/>
                <w:szCs w:val="24"/>
                <w:lang w:eastAsia="ru-RU"/>
              </w:rPr>
              <w:t>3</w:t>
            </w:r>
            <w:r w:rsidRPr="001C31A3">
              <w:rPr>
                <w:rFonts w:ascii="Times New Roman" w:eastAsia="Times New Roman" w:hAnsi="Times New Roman" w:cs="Times New Roman"/>
                <w:sz w:val="24"/>
                <w:szCs w:val="24"/>
                <w:lang w:eastAsia="ru-RU"/>
              </w:rPr>
              <w:t>.</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Организация и проведение на базе муниципального образовательного учреждения семинаров, совещаний, конференций и т.п.</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муниципальном уровне – 1 балл; на региональном  уровне – 2 балла;</w:t>
            </w: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 федеральном уровне – 3 балла</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6B7E7C">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r w:rsidR="006B7E7C">
              <w:rPr>
                <w:rFonts w:ascii="Times New Roman" w:eastAsia="Times New Roman" w:hAnsi="Times New Roman" w:cs="Times New Roman"/>
                <w:sz w:val="24"/>
                <w:szCs w:val="24"/>
                <w:lang w:eastAsia="ru-RU"/>
              </w:rPr>
              <w:t>4</w:t>
            </w:r>
            <w:r w:rsidRPr="001C31A3">
              <w:rPr>
                <w:rFonts w:ascii="Times New Roman" w:eastAsia="Times New Roman" w:hAnsi="Times New Roman" w:cs="Times New Roman"/>
                <w:sz w:val="24"/>
                <w:szCs w:val="24"/>
                <w:lang w:eastAsia="ru-RU"/>
              </w:rPr>
              <w:t>.</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Личное участие руководителя муниципального образовательного учреждения в профессиональных конкурсах, грантах, проектах, научно-практических конференциях, научной деятельности и их результативность</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муниципальном уровне – 1 балл; на региональном  уровне – 2 балла;</w:t>
            </w: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 федеральном уровне – 3 балла</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6B7E7C">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r w:rsidR="006B7E7C">
              <w:rPr>
                <w:rFonts w:ascii="Times New Roman" w:eastAsia="Times New Roman" w:hAnsi="Times New Roman" w:cs="Times New Roman"/>
                <w:sz w:val="24"/>
                <w:szCs w:val="24"/>
                <w:lang w:eastAsia="ru-RU"/>
              </w:rPr>
              <w:t>5</w:t>
            </w:r>
            <w:r w:rsidRPr="001C31A3">
              <w:rPr>
                <w:rFonts w:ascii="Times New Roman" w:eastAsia="Times New Roman" w:hAnsi="Times New Roman" w:cs="Times New Roman"/>
                <w:sz w:val="24"/>
                <w:szCs w:val="24"/>
                <w:lang w:eastAsia="ru-RU"/>
              </w:rPr>
              <w:t>.</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Наличие и продуктивность реализации образовательной программы и программы развития муниципального образовательного учреждения  </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001C31A3" w:rsidRPr="001C31A3">
              <w:rPr>
                <w:rFonts w:ascii="Times New Roman" w:eastAsia="Times New Roman" w:hAnsi="Times New Roman" w:cs="Times New Roman"/>
                <w:sz w:val="24"/>
                <w:szCs w:val="24"/>
                <w:lang w:eastAsia="ru-RU"/>
              </w:rPr>
              <w:t>ффективность реализации программы развития – 1 балл</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3</w:t>
            </w:r>
          </w:p>
        </w:tc>
        <w:tc>
          <w:tcPr>
            <w:tcW w:w="8350" w:type="dxa"/>
            <w:gridSpan w:val="2"/>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Эффективность реализации государственно-общественного характера управления муниципальным образовательным учреждением</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до 6 баллов</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3.1.</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Публичная отчетность. Опубликование отчета на сайте ОУ.</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публичного доклада о деятельности учреждения за год</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3.2.</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Общественная составляющая управления</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 xml:space="preserve">аличие органа общественного управления муниципального образовательного учреждения, в котором представлены </w:t>
            </w:r>
            <w:r w:rsidR="001C31A3" w:rsidRPr="001C31A3">
              <w:rPr>
                <w:rFonts w:ascii="Times New Roman" w:eastAsia="Times New Roman" w:hAnsi="Times New Roman" w:cs="Times New Roman"/>
                <w:b/>
                <w:sz w:val="24"/>
                <w:szCs w:val="24"/>
                <w:lang w:eastAsia="ru-RU"/>
              </w:rPr>
              <w:t>все</w:t>
            </w:r>
            <w:r w:rsidR="001C31A3" w:rsidRPr="001C31A3">
              <w:rPr>
                <w:rFonts w:ascii="Times New Roman" w:eastAsia="Times New Roman" w:hAnsi="Times New Roman" w:cs="Times New Roman"/>
                <w:sz w:val="24"/>
                <w:szCs w:val="24"/>
                <w:lang w:eastAsia="ru-RU"/>
              </w:rPr>
              <w:t xml:space="preserve"> участники образовательного процесса – 1 балл;</w:t>
            </w: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Наличие и активная деятельность органов самоуправления детей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и активная деятельность попечительского (управляющего) совета – 1 балл</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3.3.</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Наличие регулярно обновляемого сайта муниципального образовательного учреждения</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1C31A3" w:rsidRPr="001C31A3">
              <w:rPr>
                <w:rFonts w:ascii="Times New Roman" w:eastAsia="Times New Roman" w:hAnsi="Times New Roman" w:cs="Times New Roman"/>
                <w:sz w:val="24"/>
                <w:szCs w:val="24"/>
                <w:lang w:eastAsia="ru-RU"/>
              </w:rPr>
              <w:t>воевременное обновление информации, размещаемой на сайте – 1 балл;</w:t>
            </w: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4</w:t>
            </w:r>
          </w:p>
        </w:tc>
        <w:tc>
          <w:tcPr>
            <w:tcW w:w="8350" w:type="dxa"/>
            <w:gridSpan w:val="2"/>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Эффективность финансово-экономической и имущественной деятельности муниципального образовательного учреждения</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до 9 баллов</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4.1.</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Улучшение материально-технической базы учреждения путем привлечения внебюджетных средств</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внебюджетных средств – 1 балл</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4.2.</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Обеспечение эстетических условий, оформления</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эстетического оформления муниципального образовательного учреждения – 1 балл</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4.3.</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Выполнение мероприятий по энергосбережению</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программы энергосбережения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C31A3" w:rsidRPr="001C31A3">
              <w:rPr>
                <w:rFonts w:ascii="Times New Roman" w:eastAsia="Times New Roman" w:hAnsi="Times New Roman" w:cs="Times New Roman"/>
                <w:sz w:val="24"/>
                <w:szCs w:val="24"/>
                <w:lang w:eastAsia="ru-RU"/>
              </w:rPr>
              <w:t>оложительная динамика расходования объемов потребления всех видов энергии – 1 балл</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4.4.</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Обеспечение функционирования пришкольного участка</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001C31A3" w:rsidRPr="001C31A3">
              <w:rPr>
                <w:rFonts w:ascii="Times New Roman" w:eastAsia="Times New Roman" w:hAnsi="Times New Roman" w:cs="Times New Roman"/>
                <w:sz w:val="24"/>
                <w:szCs w:val="24"/>
                <w:lang w:eastAsia="ru-RU"/>
              </w:rPr>
              <w:t>ффективное использование</w:t>
            </w:r>
            <w:r>
              <w:rPr>
                <w:rFonts w:ascii="Times New Roman" w:eastAsia="Times New Roman" w:hAnsi="Times New Roman" w:cs="Times New Roman"/>
                <w:sz w:val="24"/>
                <w:szCs w:val="24"/>
                <w:lang w:eastAsia="ru-RU"/>
              </w:rPr>
              <w:t xml:space="preserve"> </w:t>
            </w:r>
            <w:r w:rsidR="001C31A3" w:rsidRPr="001C31A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C31A3" w:rsidRPr="001C31A3">
              <w:rPr>
                <w:rFonts w:ascii="Times New Roman" w:eastAsia="Times New Roman" w:hAnsi="Times New Roman" w:cs="Times New Roman"/>
                <w:sz w:val="24"/>
                <w:szCs w:val="24"/>
                <w:lang w:eastAsia="ru-RU"/>
              </w:rPr>
              <w:t>2</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4.5.</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Качественная подготовка муниципального образовательного </w:t>
            </w:r>
            <w:r w:rsidRPr="001C31A3">
              <w:rPr>
                <w:rFonts w:ascii="Times New Roman" w:eastAsia="Times New Roman" w:hAnsi="Times New Roman" w:cs="Times New Roman"/>
                <w:sz w:val="24"/>
                <w:szCs w:val="24"/>
                <w:lang w:eastAsia="ru-RU"/>
              </w:rPr>
              <w:lastRenderedPageBreak/>
              <w:t>учреждения к новому учебному году</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001C31A3" w:rsidRPr="001C31A3">
              <w:rPr>
                <w:rFonts w:ascii="Times New Roman" w:eastAsia="Times New Roman" w:hAnsi="Times New Roman" w:cs="Times New Roman"/>
                <w:sz w:val="24"/>
                <w:szCs w:val="24"/>
                <w:lang w:eastAsia="ru-RU"/>
              </w:rPr>
              <w:t xml:space="preserve">ринятие муниципального образовательного учреждения на </w:t>
            </w:r>
            <w:r w:rsidR="001C31A3" w:rsidRPr="001C31A3">
              <w:rPr>
                <w:rFonts w:ascii="Times New Roman" w:eastAsia="Times New Roman" w:hAnsi="Times New Roman" w:cs="Times New Roman"/>
                <w:sz w:val="24"/>
                <w:szCs w:val="24"/>
                <w:lang w:eastAsia="ru-RU"/>
              </w:rPr>
              <w:lastRenderedPageBreak/>
              <w:t>«хорошо» и «отлично» - 2 балла</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«удовлетворительно» - 1 балл</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2</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4.6.</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Отсутствие замечаний по неэффективному расходованию бюджетных средств со стороны органов финансового контроля</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1C31A3" w:rsidRPr="001C31A3">
              <w:rPr>
                <w:rFonts w:ascii="Times New Roman" w:eastAsia="Times New Roman" w:hAnsi="Times New Roman" w:cs="Times New Roman"/>
                <w:sz w:val="24"/>
                <w:szCs w:val="24"/>
                <w:lang w:eastAsia="ru-RU"/>
              </w:rPr>
              <w:t>тсутствие замечаний по неэффективному расходованию бюджетных средств со стороны органов финансового контроля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замечаний по неэффективному расходованию бюджетных средств со стороны органов финансового контроля – (-1 балл</w:t>
            </w:r>
            <w:proofErr w:type="gramEnd"/>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5</w:t>
            </w:r>
          </w:p>
        </w:tc>
        <w:tc>
          <w:tcPr>
            <w:tcW w:w="8350" w:type="dxa"/>
            <w:gridSpan w:val="2"/>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 xml:space="preserve">Эффективность обеспечения условий, направленных на </w:t>
            </w:r>
            <w:proofErr w:type="spellStart"/>
            <w:r w:rsidRPr="001C31A3">
              <w:rPr>
                <w:rFonts w:ascii="Times New Roman" w:eastAsia="Times New Roman" w:hAnsi="Times New Roman" w:cs="Times New Roman"/>
                <w:b/>
                <w:sz w:val="24"/>
                <w:szCs w:val="24"/>
                <w:lang w:eastAsia="ru-RU"/>
              </w:rPr>
              <w:t>здоровьесбережение</w:t>
            </w:r>
            <w:proofErr w:type="spellEnd"/>
            <w:r w:rsidRPr="001C31A3">
              <w:rPr>
                <w:rFonts w:ascii="Times New Roman" w:eastAsia="Times New Roman" w:hAnsi="Times New Roman" w:cs="Times New Roman"/>
                <w:b/>
                <w:sz w:val="24"/>
                <w:szCs w:val="24"/>
                <w:lang w:eastAsia="ru-RU"/>
              </w:rPr>
              <w:t xml:space="preserve"> и безопасность участников образовательного процесса</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до 6 баллов</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5.1.</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Безопасность участников образовательного процесса</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предписаний  СЭС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1C31A3" w:rsidRPr="001C31A3">
              <w:rPr>
                <w:rFonts w:ascii="Times New Roman" w:eastAsia="Times New Roman" w:hAnsi="Times New Roman" w:cs="Times New Roman"/>
                <w:sz w:val="24"/>
                <w:szCs w:val="24"/>
                <w:lang w:eastAsia="ru-RU"/>
              </w:rPr>
              <w:t>тсутствие травматизма среди обучающихся и работников во время образовательного процесса – 2 балла</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5.2.</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Планирование </w:t>
            </w:r>
            <w:proofErr w:type="spellStart"/>
            <w:r w:rsidRPr="001C31A3">
              <w:rPr>
                <w:rFonts w:ascii="Times New Roman" w:eastAsia="Times New Roman" w:hAnsi="Times New Roman" w:cs="Times New Roman"/>
                <w:sz w:val="24"/>
                <w:szCs w:val="24"/>
                <w:lang w:eastAsia="ru-RU"/>
              </w:rPr>
              <w:t>здоровьесберегающих</w:t>
            </w:r>
            <w:proofErr w:type="spellEnd"/>
            <w:r w:rsidRPr="001C31A3">
              <w:rPr>
                <w:rFonts w:ascii="Times New Roman" w:eastAsia="Times New Roman" w:hAnsi="Times New Roman" w:cs="Times New Roman"/>
                <w:sz w:val="24"/>
                <w:szCs w:val="24"/>
                <w:lang w:eastAsia="ru-RU"/>
              </w:rPr>
              <w:t xml:space="preserve"> мероприятий</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 xml:space="preserve">аличие </w:t>
            </w:r>
            <w:proofErr w:type="spellStart"/>
            <w:r w:rsidR="001C31A3" w:rsidRPr="001C31A3">
              <w:rPr>
                <w:rFonts w:ascii="Times New Roman" w:eastAsia="Times New Roman" w:hAnsi="Times New Roman" w:cs="Times New Roman"/>
                <w:sz w:val="24"/>
                <w:szCs w:val="24"/>
                <w:lang w:eastAsia="ru-RU"/>
              </w:rPr>
              <w:t>здоровьесберегающих</w:t>
            </w:r>
            <w:proofErr w:type="spellEnd"/>
            <w:r w:rsidR="001C31A3" w:rsidRPr="001C31A3">
              <w:rPr>
                <w:rFonts w:ascii="Times New Roman" w:eastAsia="Times New Roman" w:hAnsi="Times New Roman" w:cs="Times New Roman"/>
                <w:sz w:val="24"/>
                <w:szCs w:val="24"/>
                <w:lang w:eastAsia="ru-RU"/>
              </w:rPr>
              <w:t xml:space="preserve"> технологий, пропаганды здорового образа жизни – 1 балл</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5.3.</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highlight w:val="yellow"/>
                <w:lang w:eastAsia="ru-RU"/>
              </w:rPr>
            </w:pPr>
            <w:r w:rsidRPr="001C31A3">
              <w:rPr>
                <w:rFonts w:ascii="Times New Roman" w:eastAsia="Times New Roman" w:hAnsi="Times New Roman" w:cs="Times New Roman"/>
                <w:sz w:val="24"/>
                <w:szCs w:val="24"/>
                <w:lang w:eastAsia="ru-RU"/>
              </w:rPr>
              <w:t>Планирование мероприятий по организации круглогодичного оздоровления, отдыха и труда обучающихся</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1C31A3" w:rsidRPr="001C31A3">
              <w:rPr>
                <w:rFonts w:ascii="Times New Roman" w:eastAsia="Times New Roman" w:hAnsi="Times New Roman" w:cs="Times New Roman"/>
                <w:sz w:val="24"/>
                <w:szCs w:val="24"/>
                <w:lang w:eastAsia="ru-RU"/>
              </w:rPr>
              <w:t>рганизация лагерей с дневным пребыванием – 1 балл</w:t>
            </w:r>
          </w:p>
          <w:p w:rsidR="001C31A3" w:rsidRPr="001C31A3" w:rsidRDefault="003879F3" w:rsidP="001C31A3">
            <w:pPr>
              <w:spacing w:after="0" w:line="24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о</w:t>
            </w:r>
            <w:r w:rsidR="001C31A3" w:rsidRPr="001C31A3">
              <w:rPr>
                <w:rFonts w:ascii="Times New Roman" w:eastAsia="Times New Roman" w:hAnsi="Times New Roman" w:cs="Times New Roman"/>
                <w:sz w:val="24"/>
                <w:szCs w:val="24"/>
                <w:lang w:eastAsia="ru-RU"/>
              </w:rPr>
              <w:t>рганизация трудоустройства несовершеннолетних – 1 балл</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r>
      <w:tr w:rsidR="001C31A3" w:rsidRPr="001C31A3" w:rsidTr="001C31A3">
        <w:tc>
          <w:tcPr>
            <w:tcW w:w="840" w:type="dxa"/>
          </w:tcPr>
          <w:p w:rsidR="001C31A3" w:rsidRPr="001C31A3" w:rsidRDefault="001C31A3" w:rsidP="001C31A3">
            <w:pPr>
              <w:spacing w:after="0" w:line="240" w:lineRule="auto"/>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5.4.</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Проведение практических мероприятий, формирующих способность обучающихся и педагогов к действиям в экстремальных ситуациях</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1C31A3" w:rsidRPr="001C31A3">
              <w:rPr>
                <w:rFonts w:ascii="Times New Roman" w:eastAsia="Times New Roman" w:hAnsi="Times New Roman" w:cs="Times New Roman"/>
                <w:sz w:val="24"/>
                <w:szCs w:val="24"/>
                <w:lang w:eastAsia="ru-RU"/>
              </w:rPr>
              <w:t>тсутствие замечаний со стороны ГО и ЧС–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 xml:space="preserve">аличие замечаний со стороны ГО и ЧС, органов </w:t>
            </w:r>
            <w:proofErr w:type="spellStart"/>
            <w:r w:rsidR="001C31A3" w:rsidRPr="001C31A3">
              <w:rPr>
                <w:rFonts w:ascii="Times New Roman" w:eastAsia="Times New Roman" w:hAnsi="Times New Roman" w:cs="Times New Roman"/>
                <w:sz w:val="24"/>
                <w:szCs w:val="24"/>
                <w:lang w:eastAsia="ru-RU"/>
              </w:rPr>
              <w:t>госпожнадзора</w:t>
            </w:r>
            <w:proofErr w:type="spellEnd"/>
            <w:r w:rsidR="001C31A3" w:rsidRPr="001C31A3">
              <w:rPr>
                <w:rFonts w:ascii="Times New Roman" w:eastAsia="Times New Roman" w:hAnsi="Times New Roman" w:cs="Times New Roman"/>
                <w:sz w:val="24"/>
                <w:szCs w:val="24"/>
                <w:lang w:eastAsia="ru-RU"/>
              </w:rPr>
              <w:t xml:space="preserve"> – (-1 балл</w:t>
            </w:r>
            <w:proofErr w:type="gramEnd"/>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6</w:t>
            </w:r>
          </w:p>
        </w:tc>
        <w:tc>
          <w:tcPr>
            <w:tcW w:w="8350" w:type="dxa"/>
            <w:gridSpan w:val="2"/>
          </w:tcPr>
          <w:p w:rsidR="001C31A3" w:rsidRPr="001C31A3" w:rsidRDefault="001C31A3" w:rsidP="001C31A3">
            <w:pPr>
              <w:spacing w:after="0" w:line="240" w:lineRule="auto"/>
              <w:jc w:val="both"/>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Уровень исполнительской дисциплины</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до 1 балла</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6.1.</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Уровень исполнительской дисциплины руководителя муниципального образовательного учреждения  (своевременное предоставление информации, отчетов, качественное ведение документации)</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1C31A3" w:rsidRPr="001C31A3">
              <w:rPr>
                <w:rFonts w:ascii="Times New Roman" w:eastAsia="Times New Roman" w:hAnsi="Times New Roman" w:cs="Times New Roman"/>
                <w:sz w:val="24"/>
                <w:szCs w:val="24"/>
                <w:lang w:eastAsia="ru-RU"/>
              </w:rPr>
              <w:t>воевременное предоставление качественной информации – 1 балл</w:t>
            </w: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6.2.</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Отсутствие дисциплинарных взысканий у руководителя муниципального образовательного учреждения </w:t>
            </w:r>
          </w:p>
        </w:tc>
        <w:tc>
          <w:tcPr>
            <w:tcW w:w="408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дисциплинарных взысканий – (-10 баллов</w:t>
            </w:r>
            <w:proofErr w:type="gramEnd"/>
          </w:p>
        </w:tc>
        <w:tc>
          <w:tcPr>
            <w:tcW w:w="1301"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0</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p>
        </w:tc>
        <w:tc>
          <w:tcPr>
            <w:tcW w:w="4081"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p>
        </w:tc>
        <w:tc>
          <w:tcPr>
            <w:tcW w:w="1301" w:type="dxa"/>
          </w:tcPr>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Итого до 67</w:t>
            </w:r>
          </w:p>
          <w:p w:rsidR="001C31A3" w:rsidRPr="001C31A3" w:rsidRDefault="001C31A3" w:rsidP="001C31A3">
            <w:pPr>
              <w:spacing w:after="0" w:line="240" w:lineRule="auto"/>
              <w:jc w:val="center"/>
              <w:rPr>
                <w:rFonts w:ascii="Times New Roman" w:eastAsia="Times New Roman" w:hAnsi="Times New Roman" w:cs="Times New Roman"/>
                <w:b/>
                <w:sz w:val="24"/>
                <w:szCs w:val="24"/>
                <w:lang w:eastAsia="ru-RU"/>
              </w:rPr>
            </w:pPr>
            <w:r w:rsidRPr="001C31A3">
              <w:rPr>
                <w:rFonts w:ascii="Times New Roman" w:eastAsia="Times New Roman" w:hAnsi="Times New Roman" w:cs="Times New Roman"/>
                <w:b/>
                <w:sz w:val="24"/>
                <w:szCs w:val="24"/>
                <w:lang w:eastAsia="ru-RU"/>
              </w:rPr>
              <w:t>баллов</w:t>
            </w:r>
          </w:p>
        </w:tc>
      </w:tr>
    </w:tbl>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p>
    <w:p w:rsidR="001C31A3" w:rsidRDefault="001C31A3" w:rsidP="001C31A3">
      <w:pPr>
        <w:spacing w:after="0" w:line="240" w:lineRule="auto"/>
        <w:ind w:left="180"/>
        <w:jc w:val="center"/>
        <w:rPr>
          <w:rFonts w:ascii="Times New Roman" w:eastAsia="Times New Roman" w:hAnsi="Times New Roman" w:cs="Times New Roman"/>
          <w:sz w:val="24"/>
          <w:szCs w:val="24"/>
          <w:lang w:eastAsia="ru-RU"/>
        </w:rPr>
      </w:pPr>
    </w:p>
    <w:p w:rsidR="00163026" w:rsidRPr="00163026" w:rsidRDefault="00163026" w:rsidP="00163026">
      <w:pPr>
        <w:spacing w:after="0" w:line="240" w:lineRule="auto"/>
        <w:ind w:left="180"/>
        <w:jc w:val="center"/>
        <w:rPr>
          <w:rFonts w:ascii="Times New Roman" w:eastAsia="ヒラギノ角ゴ Pro W3" w:hAnsi="Times New Roman" w:cs="Times New Roman"/>
          <w:sz w:val="28"/>
          <w:szCs w:val="28"/>
          <w:lang w:eastAsia="ru-RU"/>
        </w:rPr>
      </w:pPr>
      <w:r w:rsidRPr="00163026">
        <w:rPr>
          <w:rFonts w:ascii="Times New Roman" w:eastAsia="ヒラギノ角ゴ Pro W3" w:hAnsi="Times New Roman" w:cs="Times New Roman"/>
          <w:sz w:val="28"/>
          <w:szCs w:val="28"/>
          <w:lang w:eastAsia="ru-RU"/>
        </w:rPr>
        <w:lastRenderedPageBreak/>
        <w:t>Показатели</w:t>
      </w:r>
    </w:p>
    <w:p w:rsidR="00163026" w:rsidRPr="00163026" w:rsidRDefault="00163026" w:rsidP="00163026">
      <w:pPr>
        <w:spacing w:after="0" w:line="240" w:lineRule="auto"/>
        <w:ind w:left="180"/>
        <w:jc w:val="center"/>
        <w:rPr>
          <w:rFonts w:ascii="Times New Roman" w:eastAsia="ヒラギノ角ゴ Pro W3" w:hAnsi="Times New Roman" w:cs="Times New Roman"/>
          <w:sz w:val="28"/>
          <w:szCs w:val="28"/>
          <w:lang w:eastAsia="ru-RU"/>
        </w:rPr>
      </w:pPr>
      <w:r w:rsidRPr="00163026">
        <w:rPr>
          <w:rFonts w:ascii="Times New Roman" w:eastAsia="ヒラギノ角ゴ Pro W3" w:hAnsi="Times New Roman" w:cs="Times New Roman"/>
          <w:sz w:val="28"/>
          <w:szCs w:val="28"/>
          <w:lang w:eastAsia="ru-RU"/>
        </w:rPr>
        <w:t>оценки эффективности деятельности руководителей</w:t>
      </w:r>
    </w:p>
    <w:p w:rsidR="00163026" w:rsidRPr="00163026" w:rsidRDefault="00163026" w:rsidP="00163026">
      <w:pPr>
        <w:spacing w:after="0" w:line="240" w:lineRule="auto"/>
        <w:ind w:left="180"/>
        <w:jc w:val="center"/>
        <w:rPr>
          <w:rFonts w:ascii="Times New Roman" w:eastAsia="ヒラギノ角ゴ Pro W3" w:hAnsi="Times New Roman" w:cs="Times New Roman"/>
          <w:sz w:val="28"/>
          <w:szCs w:val="28"/>
          <w:lang w:eastAsia="ru-RU"/>
        </w:rPr>
      </w:pPr>
      <w:r w:rsidRPr="00163026">
        <w:rPr>
          <w:rFonts w:ascii="Times New Roman" w:eastAsia="ヒラギノ角ゴ Pro W3" w:hAnsi="Times New Roman" w:cs="Times New Roman"/>
          <w:sz w:val="28"/>
          <w:szCs w:val="28"/>
          <w:lang w:eastAsia="ru-RU"/>
        </w:rPr>
        <w:t>дошкольных образовательных организаций</w:t>
      </w:r>
    </w:p>
    <w:p w:rsidR="003879F3" w:rsidRPr="001C31A3" w:rsidRDefault="003879F3" w:rsidP="001C31A3">
      <w:pPr>
        <w:spacing w:after="0" w:line="240" w:lineRule="auto"/>
        <w:ind w:left="180"/>
        <w:jc w:val="center"/>
        <w:rPr>
          <w:rFonts w:ascii="Times New Roman" w:eastAsia="ヒラギノ角ゴ Pro W3" w:hAnsi="Times New Roman" w:cs="Times New Roman"/>
          <w:sz w:val="28"/>
          <w:szCs w:val="28"/>
          <w:lang w:eastAsia="ru-RU"/>
        </w:rPr>
      </w:pPr>
    </w:p>
    <w:p w:rsidR="001C31A3" w:rsidRPr="001C31A3" w:rsidRDefault="001C31A3" w:rsidP="001C31A3">
      <w:pPr>
        <w:spacing w:after="0" w:line="240" w:lineRule="auto"/>
        <w:ind w:left="180"/>
        <w:jc w:val="center"/>
        <w:rPr>
          <w:rFonts w:ascii="Times New Roman" w:eastAsia="ヒラギノ角ゴ Pro W3" w:hAnsi="Times New Roman" w:cs="Times New Roman"/>
          <w:sz w:val="28"/>
          <w:szCs w:val="28"/>
          <w:lang w:eastAsia="ru-RU"/>
        </w:rPr>
      </w:pPr>
    </w:p>
    <w:p w:rsidR="001C31A3" w:rsidRPr="001C31A3" w:rsidRDefault="001C31A3" w:rsidP="00163026">
      <w:pPr>
        <w:spacing w:after="0" w:line="240" w:lineRule="auto"/>
        <w:ind w:left="180" w:firstLine="528"/>
        <w:jc w:val="both"/>
        <w:rPr>
          <w:rFonts w:ascii="Times New Roman" w:eastAsia="ヒラギノ角ゴ Pro W3" w:hAnsi="Times New Roman" w:cs="Times New Roman"/>
          <w:sz w:val="28"/>
          <w:szCs w:val="28"/>
          <w:lang w:eastAsia="ru-RU"/>
        </w:rPr>
      </w:pPr>
      <w:r w:rsidRPr="001C31A3">
        <w:rPr>
          <w:rFonts w:ascii="Times New Roman" w:eastAsia="ヒラギノ角ゴ Pro W3" w:hAnsi="Times New Roman" w:cs="Times New Roman"/>
          <w:sz w:val="28"/>
          <w:szCs w:val="28"/>
          <w:lang w:eastAsia="ru-RU"/>
        </w:rPr>
        <w:t xml:space="preserve">Профессиональная деятельность руководителя дошкольной образовательной организации  </w:t>
      </w:r>
      <w:proofErr w:type="spellStart"/>
      <w:r w:rsidRPr="001C31A3">
        <w:rPr>
          <w:rFonts w:ascii="Times New Roman" w:eastAsia="ヒラギノ角ゴ Pro W3" w:hAnsi="Times New Roman" w:cs="Times New Roman"/>
          <w:sz w:val="28"/>
          <w:szCs w:val="28"/>
          <w:lang w:eastAsia="ru-RU"/>
        </w:rPr>
        <w:t>Кунашакского</w:t>
      </w:r>
      <w:proofErr w:type="spellEnd"/>
      <w:r w:rsidRPr="001C31A3">
        <w:rPr>
          <w:rFonts w:ascii="Times New Roman" w:eastAsia="ヒラギノ角ゴ Pro W3" w:hAnsi="Times New Roman" w:cs="Times New Roman"/>
          <w:sz w:val="28"/>
          <w:szCs w:val="28"/>
          <w:lang w:eastAsia="ru-RU"/>
        </w:rPr>
        <w:t xml:space="preserve"> муниципального </w:t>
      </w:r>
      <w:r w:rsidR="00AB5D07">
        <w:rPr>
          <w:rFonts w:ascii="Times New Roman" w:eastAsia="ヒラギノ角ゴ Pro W3" w:hAnsi="Times New Roman" w:cs="Times New Roman"/>
          <w:sz w:val="28"/>
          <w:szCs w:val="28"/>
          <w:lang w:eastAsia="ru-RU"/>
        </w:rPr>
        <w:t>округа Челябинской области</w:t>
      </w:r>
      <w:r w:rsidRPr="001C31A3">
        <w:rPr>
          <w:rFonts w:ascii="Times New Roman" w:eastAsia="ヒラギノ角ゴ Pro W3" w:hAnsi="Times New Roman" w:cs="Times New Roman"/>
          <w:sz w:val="28"/>
          <w:szCs w:val="28"/>
          <w:lang w:eastAsia="ru-RU"/>
        </w:rPr>
        <w:t xml:space="preserve"> оценивается экспертной комиссией в баллах по следующим показателям:</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0"/>
        <w:gridCol w:w="4269"/>
        <w:gridCol w:w="4371"/>
        <w:gridCol w:w="1392"/>
      </w:tblGrid>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 п\</w:t>
            </w:r>
            <w:proofErr w:type="gramStart"/>
            <w:r w:rsidRPr="001C31A3">
              <w:rPr>
                <w:rFonts w:ascii="Times New Roman" w:eastAsia="Times New Roman" w:hAnsi="Times New Roman" w:cs="Times New Roman"/>
                <w:color w:val="000000"/>
                <w:sz w:val="24"/>
                <w:szCs w:val="24"/>
                <w:lang w:eastAsia="ru-RU"/>
              </w:rPr>
              <w:t>п</w:t>
            </w:r>
            <w:proofErr w:type="gramEnd"/>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Показатели / критерии деятельности</w:t>
            </w:r>
          </w:p>
        </w:tc>
        <w:tc>
          <w:tcPr>
            <w:tcW w:w="4371"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Способ оценивания</w:t>
            </w:r>
          </w:p>
        </w:tc>
        <w:tc>
          <w:tcPr>
            <w:tcW w:w="139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Максимальное количество баллов</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Соответствие деятельности образовательной организации требованиям законодательства в сфере образования за прошедший год</w:t>
            </w:r>
          </w:p>
        </w:tc>
        <w:tc>
          <w:tcPr>
            <w:tcW w:w="4371" w:type="dxa"/>
          </w:tcPr>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1C31A3" w:rsidRPr="001C31A3">
              <w:rPr>
                <w:rFonts w:ascii="Times New Roman" w:eastAsia="Times New Roman" w:hAnsi="Times New Roman" w:cs="Times New Roman"/>
                <w:color w:val="000000"/>
                <w:sz w:val="24"/>
                <w:szCs w:val="24"/>
                <w:lang w:eastAsia="ru-RU"/>
              </w:rPr>
              <w:t>тсутствие предписаний надзорных органов, отсутствие объективных жалоб со стороны родителей, коллектива, населения – 3 балла;</w:t>
            </w:r>
          </w:p>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w:t>
            </w:r>
            <w:r w:rsidR="001C31A3" w:rsidRPr="001C31A3">
              <w:rPr>
                <w:rFonts w:ascii="Times New Roman" w:eastAsia="Times New Roman" w:hAnsi="Times New Roman" w:cs="Times New Roman"/>
                <w:color w:val="000000"/>
                <w:sz w:val="24"/>
                <w:szCs w:val="24"/>
                <w:lang w:eastAsia="ru-RU"/>
              </w:rPr>
              <w:t>отовность организации к новому учебному году – 2 балла</w:t>
            </w:r>
          </w:p>
        </w:tc>
        <w:tc>
          <w:tcPr>
            <w:tcW w:w="139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5</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 xml:space="preserve">Выполнение натуральных норм питания по всем основным продуктам </w:t>
            </w:r>
          </w:p>
        </w:tc>
        <w:tc>
          <w:tcPr>
            <w:tcW w:w="4371" w:type="dxa"/>
          </w:tcPr>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1C31A3" w:rsidRPr="001C31A3">
              <w:rPr>
                <w:rFonts w:ascii="Times New Roman" w:eastAsia="Times New Roman" w:hAnsi="Times New Roman" w:cs="Times New Roman"/>
                <w:color w:val="000000"/>
                <w:sz w:val="24"/>
                <w:szCs w:val="24"/>
                <w:lang w:eastAsia="ru-RU"/>
              </w:rPr>
              <w:t>ыполнение натуральных норм питания по всем основным продуктам 80% и более</w:t>
            </w:r>
          </w:p>
        </w:tc>
        <w:tc>
          <w:tcPr>
            <w:tcW w:w="139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5</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3.</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 xml:space="preserve">Отсутствие травм у детей </w:t>
            </w:r>
          </w:p>
        </w:tc>
        <w:tc>
          <w:tcPr>
            <w:tcW w:w="4371" w:type="dxa"/>
          </w:tcPr>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1C31A3" w:rsidRPr="001C31A3">
              <w:rPr>
                <w:rFonts w:ascii="Times New Roman" w:eastAsia="Times New Roman" w:hAnsi="Times New Roman" w:cs="Times New Roman"/>
                <w:color w:val="000000"/>
                <w:sz w:val="24"/>
                <w:szCs w:val="24"/>
                <w:lang w:eastAsia="ru-RU"/>
              </w:rPr>
              <w:t xml:space="preserve">тсутствие справок ЦРБ, актов о несчастных случаях </w:t>
            </w:r>
          </w:p>
        </w:tc>
        <w:tc>
          <w:tcPr>
            <w:tcW w:w="139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4</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4.</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Функционирование системы государственно-общественного управления</w:t>
            </w:r>
          </w:p>
        </w:tc>
        <w:tc>
          <w:tcPr>
            <w:tcW w:w="4371" w:type="dxa"/>
          </w:tcPr>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w:t>
            </w:r>
            <w:r w:rsidR="001C31A3" w:rsidRPr="001C31A3">
              <w:rPr>
                <w:rFonts w:ascii="Times New Roman" w:eastAsia="Times New Roman" w:hAnsi="Times New Roman" w:cs="Times New Roman"/>
                <w:color w:val="000000"/>
                <w:sz w:val="24"/>
                <w:szCs w:val="24"/>
                <w:lang w:eastAsia="ru-RU"/>
              </w:rPr>
              <w:t>нформационная открытость и постоянное обновление информации на сайте в соответствии с нормами законодательства – 2 балла;</w:t>
            </w:r>
          </w:p>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1C31A3" w:rsidRPr="001C31A3">
              <w:rPr>
                <w:rFonts w:ascii="Times New Roman" w:eastAsia="Times New Roman" w:hAnsi="Times New Roman" w:cs="Times New Roman"/>
                <w:color w:val="000000"/>
                <w:sz w:val="24"/>
                <w:szCs w:val="24"/>
                <w:lang w:eastAsia="ru-RU"/>
              </w:rPr>
              <w:t>азмещение на сайте публичного отчета руководителя – 2 балла</w:t>
            </w:r>
          </w:p>
        </w:tc>
        <w:tc>
          <w:tcPr>
            <w:tcW w:w="139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4</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5.</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Создание условий для функционирования и развития педагогического коллектива</w:t>
            </w:r>
          </w:p>
        </w:tc>
        <w:tc>
          <w:tcPr>
            <w:tcW w:w="4371" w:type="dxa"/>
          </w:tcPr>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w:t>
            </w:r>
            <w:r w:rsidR="001C31A3" w:rsidRPr="001C31A3">
              <w:rPr>
                <w:rFonts w:ascii="Times New Roman" w:eastAsia="Times New Roman" w:hAnsi="Times New Roman" w:cs="Times New Roman"/>
                <w:color w:val="000000"/>
                <w:sz w:val="24"/>
                <w:szCs w:val="24"/>
                <w:lang w:eastAsia="ru-RU"/>
              </w:rPr>
              <w:t xml:space="preserve">частие коллектива и (или) работников в конкурсах </w:t>
            </w:r>
            <w:proofErr w:type="spellStart"/>
            <w:r w:rsidR="001C31A3" w:rsidRPr="001C31A3">
              <w:rPr>
                <w:rFonts w:ascii="Times New Roman" w:eastAsia="Times New Roman" w:hAnsi="Times New Roman" w:cs="Times New Roman"/>
                <w:color w:val="000000"/>
                <w:sz w:val="24"/>
                <w:szCs w:val="24"/>
                <w:lang w:eastAsia="ru-RU"/>
              </w:rPr>
              <w:t>проф</w:t>
            </w:r>
            <w:proofErr w:type="gramStart"/>
            <w:r w:rsidR="001C31A3" w:rsidRPr="001C31A3">
              <w:rPr>
                <w:rFonts w:ascii="Times New Roman" w:eastAsia="Times New Roman" w:hAnsi="Times New Roman" w:cs="Times New Roman"/>
                <w:color w:val="000000"/>
                <w:sz w:val="24"/>
                <w:szCs w:val="24"/>
                <w:lang w:eastAsia="ru-RU"/>
              </w:rPr>
              <w:t>.м</w:t>
            </w:r>
            <w:proofErr w:type="gramEnd"/>
            <w:r w:rsidR="001C31A3" w:rsidRPr="001C31A3">
              <w:rPr>
                <w:rFonts w:ascii="Times New Roman" w:eastAsia="Times New Roman" w:hAnsi="Times New Roman" w:cs="Times New Roman"/>
                <w:color w:val="000000"/>
                <w:sz w:val="24"/>
                <w:szCs w:val="24"/>
                <w:lang w:eastAsia="ru-RU"/>
              </w:rPr>
              <w:t>астерства</w:t>
            </w:r>
            <w:proofErr w:type="spellEnd"/>
            <w:r w:rsidR="001C31A3" w:rsidRPr="001C31A3">
              <w:rPr>
                <w:rFonts w:ascii="Times New Roman" w:eastAsia="Times New Roman" w:hAnsi="Times New Roman" w:cs="Times New Roman"/>
                <w:color w:val="000000"/>
                <w:sz w:val="24"/>
                <w:szCs w:val="24"/>
                <w:lang w:eastAsia="ru-RU"/>
              </w:rPr>
              <w:t>, наличие победителей и лауреатов</w:t>
            </w:r>
          </w:p>
        </w:tc>
        <w:tc>
          <w:tcPr>
            <w:tcW w:w="139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5</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6.</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Реализация программ по сохранению и укреплению здоровья детей</w:t>
            </w:r>
          </w:p>
        </w:tc>
        <w:tc>
          <w:tcPr>
            <w:tcW w:w="4371" w:type="dxa"/>
          </w:tcPr>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1C31A3" w:rsidRPr="001C31A3">
              <w:rPr>
                <w:rFonts w:ascii="Times New Roman" w:eastAsia="Times New Roman" w:hAnsi="Times New Roman" w:cs="Times New Roman"/>
                <w:color w:val="000000"/>
                <w:sz w:val="24"/>
                <w:szCs w:val="24"/>
                <w:lang w:eastAsia="ru-RU"/>
              </w:rPr>
              <w:t>оэффициент посещаемости свыше 65% - 10 баллов;</w:t>
            </w:r>
          </w:p>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1C31A3" w:rsidRPr="001C31A3">
              <w:rPr>
                <w:rFonts w:ascii="Times New Roman" w:eastAsia="Times New Roman" w:hAnsi="Times New Roman" w:cs="Times New Roman"/>
                <w:color w:val="000000"/>
                <w:sz w:val="24"/>
                <w:szCs w:val="24"/>
                <w:lang w:eastAsia="ru-RU"/>
              </w:rPr>
              <w:t xml:space="preserve">ыполнение планового количества </w:t>
            </w:r>
            <w:proofErr w:type="spellStart"/>
            <w:r w:rsidR="001C31A3" w:rsidRPr="001C31A3">
              <w:rPr>
                <w:rFonts w:ascii="Times New Roman" w:eastAsia="Times New Roman" w:hAnsi="Times New Roman" w:cs="Times New Roman"/>
                <w:color w:val="000000"/>
                <w:sz w:val="24"/>
                <w:szCs w:val="24"/>
                <w:lang w:eastAsia="ru-RU"/>
              </w:rPr>
              <w:t>детодней</w:t>
            </w:r>
            <w:proofErr w:type="spellEnd"/>
            <w:r w:rsidR="001C31A3" w:rsidRPr="001C31A3">
              <w:rPr>
                <w:rFonts w:ascii="Times New Roman" w:eastAsia="Times New Roman" w:hAnsi="Times New Roman" w:cs="Times New Roman"/>
                <w:color w:val="000000"/>
                <w:sz w:val="24"/>
                <w:szCs w:val="24"/>
                <w:lang w:eastAsia="ru-RU"/>
              </w:rPr>
              <w:t xml:space="preserve"> – 10 баллов;</w:t>
            </w:r>
          </w:p>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1C31A3" w:rsidRPr="001C31A3">
              <w:rPr>
                <w:rFonts w:ascii="Times New Roman" w:eastAsia="Times New Roman" w:hAnsi="Times New Roman" w:cs="Times New Roman"/>
                <w:color w:val="000000"/>
                <w:sz w:val="24"/>
                <w:szCs w:val="24"/>
                <w:lang w:eastAsia="ru-RU"/>
              </w:rPr>
              <w:t>реднее количество дней, пропущенное ребенком по болезни до 10 – 5 баллов</w:t>
            </w:r>
          </w:p>
        </w:tc>
        <w:tc>
          <w:tcPr>
            <w:tcW w:w="139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25</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7.</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Наличие научно-методических публикаций</w:t>
            </w:r>
          </w:p>
        </w:tc>
        <w:tc>
          <w:tcPr>
            <w:tcW w:w="437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региональном  уровне – 2 балла; на федеральном уровне – 3 балла</w:t>
            </w:r>
          </w:p>
        </w:tc>
        <w:tc>
          <w:tcPr>
            <w:tcW w:w="1392"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8.</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Результаты финансово-экономической деятельности</w:t>
            </w:r>
          </w:p>
        </w:tc>
        <w:tc>
          <w:tcPr>
            <w:tcW w:w="4371" w:type="dxa"/>
          </w:tcPr>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1C31A3" w:rsidRPr="001C31A3">
              <w:rPr>
                <w:rFonts w:ascii="Times New Roman" w:eastAsia="Times New Roman" w:hAnsi="Times New Roman" w:cs="Times New Roman"/>
                <w:color w:val="000000"/>
                <w:sz w:val="24"/>
                <w:szCs w:val="24"/>
                <w:lang w:eastAsia="ru-RU"/>
              </w:rPr>
              <w:t>тсутствие задолженности родителей за присмотр и уход за детьми</w:t>
            </w:r>
          </w:p>
        </w:tc>
        <w:tc>
          <w:tcPr>
            <w:tcW w:w="139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10</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9.</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Отсутствие замечаний по неэффективному расходованию бюджетных средств со стороны органов финансового контроля</w:t>
            </w:r>
          </w:p>
        </w:tc>
        <w:tc>
          <w:tcPr>
            <w:tcW w:w="4371" w:type="dxa"/>
          </w:tcPr>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1C31A3" w:rsidRPr="001C31A3">
              <w:rPr>
                <w:rFonts w:ascii="Times New Roman" w:eastAsia="Times New Roman" w:hAnsi="Times New Roman" w:cs="Times New Roman"/>
                <w:sz w:val="24"/>
                <w:szCs w:val="24"/>
                <w:lang w:eastAsia="ru-RU"/>
              </w:rPr>
              <w:t>тсутствие замечаний по неэффективному расходованию бюджетных средств со стороны органов финансового контроля – 1 балл</w:t>
            </w:r>
          </w:p>
          <w:p w:rsidR="001C31A3" w:rsidRPr="001C31A3" w:rsidRDefault="003879F3" w:rsidP="001C31A3">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 xml:space="preserve">аличие замечаний по неэффективному расходованию бюджетных средств со стороны органов финансового контроля </w:t>
            </w:r>
            <w:r w:rsidR="001C31A3" w:rsidRPr="001C31A3">
              <w:rPr>
                <w:rFonts w:ascii="Times New Roman" w:eastAsia="Times New Roman" w:hAnsi="Times New Roman" w:cs="Times New Roman"/>
                <w:sz w:val="24"/>
                <w:szCs w:val="24"/>
                <w:lang w:eastAsia="ru-RU"/>
              </w:rPr>
              <w:lastRenderedPageBreak/>
              <w:t>– (-1 балл</w:t>
            </w:r>
            <w:proofErr w:type="gramEnd"/>
          </w:p>
        </w:tc>
        <w:tc>
          <w:tcPr>
            <w:tcW w:w="1392"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1</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lastRenderedPageBreak/>
              <w:t>10.</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Уровень исполнительской дисциплины руководителя муниципального образовательного учреждения  (своевременное предоставление информации, отчетов, качественное ведение документации)</w:t>
            </w:r>
          </w:p>
        </w:tc>
        <w:tc>
          <w:tcPr>
            <w:tcW w:w="4371" w:type="dxa"/>
          </w:tcPr>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1C31A3" w:rsidRPr="001C31A3">
              <w:rPr>
                <w:rFonts w:ascii="Times New Roman" w:eastAsia="Times New Roman" w:hAnsi="Times New Roman" w:cs="Times New Roman"/>
                <w:color w:val="000000"/>
                <w:sz w:val="24"/>
                <w:szCs w:val="24"/>
                <w:lang w:eastAsia="ru-RU"/>
              </w:rPr>
              <w:t>воевременное предоставление качественной информации – 5 баллов</w:t>
            </w:r>
          </w:p>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н</w:t>
            </w:r>
            <w:r w:rsidR="001C31A3" w:rsidRPr="001C31A3">
              <w:rPr>
                <w:rFonts w:ascii="Times New Roman" w:eastAsia="Times New Roman" w:hAnsi="Times New Roman" w:cs="Times New Roman"/>
                <w:color w:val="000000"/>
                <w:sz w:val="24"/>
                <w:szCs w:val="24"/>
                <w:lang w:eastAsia="ru-RU"/>
              </w:rPr>
              <w:t>епредставление или несвоевременное предоставление информации – (-10 баллов</w:t>
            </w:r>
            <w:proofErr w:type="gramEnd"/>
          </w:p>
        </w:tc>
        <w:tc>
          <w:tcPr>
            <w:tcW w:w="139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5</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11.</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 xml:space="preserve">Отсутствие дисциплинарных взысканий у руководителя муниципального образовательного учреждения </w:t>
            </w:r>
          </w:p>
        </w:tc>
        <w:tc>
          <w:tcPr>
            <w:tcW w:w="4371" w:type="dxa"/>
          </w:tcPr>
          <w:p w:rsidR="001C31A3" w:rsidRPr="001C31A3" w:rsidRDefault="003879F3" w:rsidP="001C31A3">
            <w:pPr>
              <w:spacing w:after="0"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н</w:t>
            </w:r>
            <w:r w:rsidR="001C31A3" w:rsidRPr="001C31A3">
              <w:rPr>
                <w:rFonts w:ascii="Times New Roman" w:eastAsia="Times New Roman" w:hAnsi="Times New Roman" w:cs="Times New Roman"/>
                <w:color w:val="000000"/>
                <w:sz w:val="24"/>
                <w:szCs w:val="24"/>
                <w:lang w:eastAsia="ru-RU"/>
              </w:rPr>
              <w:t>аличие дисциплинарных взысканий – (-10 баллов</w:t>
            </w:r>
            <w:proofErr w:type="gramEnd"/>
          </w:p>
        </w:tc>
        <w:tc>
          <w:tcPr>
            <w:tcW w:w="1392"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0</w:t>
            </w:r>
          </w:p>
        </w:tc>
      </w:tr>
      <w:tr w:rsidR="001C31A3" w:rsidRPr="001C31A3" w:rsidTr="001C31A3">
        <w:tc>
          <w:tcPr>
            <w:tcW w:w="600" w:type="dxa"/>
          </w:tcPr>
          <w:p w:rsidR="001C31A3" w:rsidRPr="001C31A3" w:rsidRDefault="001C31A3" w:rsidP="001C31A3">
            <w:pPr>
              <w:spacing w:after="0" w:line="240" w:lineRule="auto"/>
              <w:jc w:val="both"/>
              <w:rPr>
                <w:rFonts w:ascii="Times New Roman" w:eastAsia="Times New Roman" w:hAnsi="Times New Roman" w:cs="Times New Roman"/>
                <w:color w:val="FF0000"/>
                <w:sz w:val="24"/>
                <w:szCs w:val="24"/>
                <w:lang w:eastAsia="ru-RU"/>
              </w:rPr>
            </w:pP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FF0000"/>
                <w:sz w:val="24"/>
                <w:szCs w:val="24"/>
                <w:lang w:eastAsia="ru-RU"/>
              </w:rPr>
            </w:pPr>
          </w:p>
        </w:tc>
        <w:tc>
          <w:tcPr>
            <w:tcW w:w="4371" w:type="dxa"/>
          </w:tcPr>
          <w:p w:rsidR="001C31A3" w:rsidRPr="001C31A3" w:rsidRDefault="001C31A3" w:rsidP="001C31A3">
            <w:pPr>
              <w:spacing w:after="0" w:line="240" w:lineRule="auto"/>
              <w:jc w:val="both"/>
              <w:rPr>
                <w:rFonts w:ascii="Times New Roman" w:eastAsia="Times New Roman" w:hAnsi="Times New Roman" w:cs="Times New Roman"/>
                <w:color w:val="FF0000"/>
                <w:sz w:val="24"/>
                <w:szCs w:val="24"/>
                <w:lang w:eastAsia="ru-RU"/>
              </w:rPr>
            </w:pPr>
          </w:p>
        </w:tc>
        <w:tc>
          <w:tcPr>
            <w:tcW w:w="1392" w:type="dxa"/>
          </w:tcPr>
          <w:p w:rsidR="001C31A3" w:rsidRPr="001C31A3" w:rsidRDefault="001C31A3" w:rsidP="001C31A3">
            <w:pPr>
              <w:spacing w:after="0" w:line="240" w:lineRule="auto"/>
              <w:jc w:val="center"/>
              <w:rPr>
                <w:rFonts w:ascii="Times New Roman" w:eastAsia="Times New Roman" w:hAnsi="Times New Roman" w:cs="Times New Roman"/>
                <w:b/>
                <w:color w:val="000000"/>
                <w:sz w:val="24"/>
                <w:szCs w:val="24"/>
                <w:lang w:eastAsia="ru-RU"/>
              </w:rPr>
            </w:pPr>
            <w:r w:rsidRPr="001C31A3">
              <w:rPr>
                <w:rFonts w:ascii="Times New Roman" w:eastAsia="Times New Roman" w:hAnsi="Times New Roman" w:cs="Times New Roman"/>
                <w:b/>
                <w:color w:val="000000"/>
                <w:sz w:val="24"/>
                <w:szCs w:val="24"/>
                <w:lang w:eastAsia="ru-RU"/>
              </w:rPr>
              <w:t>Итого до 67</w:t>
            </w:r>
          </w:p>
          <w:p w:rsidR="001C31A3" w:rsidRPr="001C31A3" w:rsidRDefault="001C31A3" w:rsidP="001C31A3">
            <w:pPr>
              <w:spacing w:after="0" w:line="240" w:lineRule="auto"/>
              <w:jc w:val="center"/>
              <w:rPr>
                <w:rFonts w:ascii="Times New Roman" w:eastAsia="Times New Roman" w:hAnsi="Times New Roman" w:cs="Times New Roman"/>
                <w:b/>
                <w:color w:val="FF0000"/>
                <w:sz w:val="24"/>
                <w:szCs w:val="24"/>
                <w:lang w:eastAsia="ru-RU"/>
              </w:rPr>
            </w:pPr>
            <w:r w:rsidRPr="001C31A3">
              <w:rPr>
                <w:rFonts w:ascii="Times New Roman" w:eastAsia="Times New Roman" w:hAnsi="Times New Roman" w:cs="Times New Roman"/>
                <w:b/>
                <w:color w:val="000000"/>
                <w:sz w:val="24"/>
                <w:szCs w:val="24"/>
                <w:lang w:eastAsia="ru-RU"/>
              </w:rPr>
              <w:t>баллов</w:t>
            </w:r>
          </w:p>
        </w:tc>
      </w:tr>
    </w:tbl>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p>
    <w:p w:rsidR="001C31A3" w:rsidRPr="001C31A3" w:rsidRDefault="001C31A3" w:rsidP="001C31A3">
      <w:pPr>
        <w:spacing w:after="0" w:line="240" w:lineRule="auto"/>
        <w:ind w:left="180"/>
        <w:jc w:val="center"/>
        <w:rPr>
          <w:rFonts w:ascii="Times New Roman" w:eastAsia="ヒラギノ角ゴ Pro W3" w:hAnsi="Times New Roman" w:cs="Times New Roman"/>
          <w:sz w:val="28"/>
          <w:szCs w:val="28"/>
          <w:lang w:eastAsia="ru-RU"/>
        </w:rPr>
      </w:pPr>
      <w:bookmarkStart w:id="1" w:name="OLE_LINK1"/>
      <w:r w:rsidRPr="001C31A3">
        <w:rPr>
          <w:rFonts w:ascii="Times New Roman" w:eastAsia="ヒラギノ角ゴ Pro W3" w:hAnsi="Times New Roman" w:cs="Times New Roman"/>
          <w:sz w:val="28"/>
          <w:szCs w:val="28"/>
          <w:lang w:eastAsia="ru-RU"/>
        </w:rPr>
        <w:t>Показатели</w:t>
      </w:r>
    </w:p>
    <w:p w:rsidR="001C31A3" w:rsidRPr="001C31A3" w:rsidRDefault="001C31A3" w:rsidP="001C31A3">
      <w:pPr>
        <w:spacing w:after="0" w:line="240" w:lineRule="auto"/>
        <w:ind w:left="180"/>
        <w:jc w:val="center"/>
        <w:rPr>
          <w:rFonts w:ascii="Times New Roman" w:eastAsia="ヒラギノ角ゴ Pro W3" w:hAnsi="Times New Roman" w:cs="Times New Roman"/>
          <w:sz w:val="28"/>
          <w:szCs w:val="28"/>
          <w:lang w:eastAsia="ru-RU"/>
        </w:rPr>
      </w:pPr>
      <w:r w:rsidRPr="001C31A3">
        <w:rPr>
          <w:rFonts w:ascii="Times New Roman" w:eastAsia="ヒラギノ角ゴ Pro W3" w:hAnsi="Times New Roman" w:cs="Times New Roman"/>
          <w:sz w:val="28"/>
          <w:szCs w:val="28"/>
          <w:lang w:eastAsia="ru-RU"/>
        </w:rPr>
        <w:t>оценки эффективности деятельности руководителей</w:t>
      </w:r>
    </w:p>
    <w:p w:rsidR="001C31A3" w:rsidRPr="001C31A3" w:rsidRDefault="001C31A3" w:rsidP="001C31A3">
      <w:pPr>
        <w:spacing w:after="0" w:line="240" w:lineRule="auto"/>
        <w:ind w:left="180"/>
        <w:jc w:val="center"/>
        <w:rPr>
          <w:rFonts w:ascii="Times New Roman" w:eastAsia="ヒラギノ角ゴ Pro W3" w:hAnsi="Times New Roman" w:cs="Times New Roman"/>
          <w:sz w:val="28"/>
          <w:szCs w:val="28"/>
          <w:lang w:eastAsia="ru-RU"/>
        </w:rPr>
      </w:pPr>
      <w:r w:rsidRPr="001C31A3">
        <w:rPr>
          <w:rFonts w:ascii="Times New Roman" w:eastAsia="ヒラギノ角ゴ Pro W3" w:hAnsi="Times New Roman" w:cs="Times New Roman"/>
          <w:sz w:val="28"/>
          <w:szCs w:val="28"/>
          <w:lang w:eastAsia="ru-RU"/>
        </w:rPr>
        <w:t>организаций дополнительного образования</w:t>
      </w:r>
    </w:p>
    <w:p w:rsidR="001C31A3" w:rsidRPr="001C31A3" w:rsidRDefault="001C31A3" w:rsidP="001C31A3">
      <w:pPr>
        <w:spacing w:after="0" w:line="240" w:lineRule="auto"/>
        <w:ind w:left="180"/>
        <w:jc w:val="center"/>
        <w:rPr>
          <w:rFonts w:ascii="Times New Roman" w:eastAsia="ヒラギノ角ゴ Pro W3" w:hAnsi="Times New Roman" w:cs="Times New Roman"/>
          <w:sz w:val="28"/>
          <w:szCs w:val="28"/>
          <w:lang w:eastAsia="ru-RU"/>
        </w:rPr>
      </w:pPr>
    </w:p>
    <w:bookmarkEnd w:id="1"/>
    <w:p w:rsidR="001C31A3" w:rsidRPr="001C31A3" w:rsidRDefault="001C31A3" w:rsidP="00163026">
      <w:pPr>
        <w:spacing w:after="0" w:line="240" w:lineRule="auto"/>
        <w:ind w:left="180" w:firstLine="528"/>
        <w:jc w:val="both"/>
        <w:rPr>
          <w:rFonts w:ascii="Times New Roman" w:eastAsia="ヒラギノ角ゴ Pro W3" w:hAnsi="Times New Roman" w:cs="Times New Roman"/>
          <w:sz w:val="28"/>
          <w:szCs w:val="28"/>
          <w:lang w:eastAsia="ru-RU"/>
        </w:rPr>
      </w:pPr>
      <w:r w:rsidRPr="001C31A3">
        <w:rPr>
          <w:rFonts w:ascii="Times New Roman" w:eastAsia="ヒラギノ角ゴ Pro W3" w:hAnsi="Times New Roman" w:cs="Times New Roman"/>
          <w:sz w:val="28"/>
          <w:szCs w:val="28"/>
          <w:lang w:eastAsia="ru-RU"/>
        </w:rPr>
        <w:t xml:space="preserve">Профессиональная деятельность руководителя дошкольной образовательной организации  </w:t>
      </w:r>
      <w:proofErr w:type="spellStart"/>
      <w:r w:rsidRPr="001C31A3">
        <w:rPr>
          <w:rFonts w:ascii="Times New Roman" w:eastAsia="ヒラギノ角ゴ Pro W3" w:hAnsi="Times New Roman" w:cs="Times New Roman"/>
          <w:sz w:val="28"/>
          <w:szCs w:val="28"/>
          <w:lang w:eastAsia="ru-RU"/>
        </w:rPr>
        <w:t>Кунашакского</w:t>
      </w:r>
      <w:proofErr w:type="spellEnd"/>
      <w:r w:rsidRPr="001C31A3">
        <w:rPr>
          <w:rFonts w:ascii="Times New Roman" w:eastAsia="ヒラギノ角ゴ Pro W3" w:hAnsi="Times New Roman" w:cs="Times New Roman"/>
          <w:sz w:val="28"/>
          <w:szCs w:val="28"/>
          <w:lang w:eastAsia="ru-RU"/>
        </w:rPr>
        <w:t xml:space="preserve"> муниципального </w:t>
      </w:r>
      <w:r w:rsidR="00AB5D07">
        <w:rPr>
          <w:rFonts w:ascii="Times New Roman" w:eastAsia="ヒラギノ角ゴ Pro W3" w:hAnsi="Times New Roman" w:cs="Times New Roman"/>
          <w:sz w:val="28"/>
          <w:szCs w:val="28"/>
          <w:lang w:eastAsia="ru-RU"/>
        </w:rPr>
        <w:t>округа Челябинской области</w:t>
      </w:r>
      <w:r w:rsidRPr="001C31A3">
        <w:rPr>
          <w:rFonts w:ascii="Times New Roman" w:eastAsia="ヒラギノ角ゴ Pro W3" w:hAnsi="Times New Roman" w:cs="Times New Roman"/>
          <w:sz w:val="28"/>
          <w:szCs w:val="28"/>
          <w:lang w:eastAsia="ru-RU"/>
        </w:rPr>
        <w:t xml:space="preserve"> оценивается экспертной комиссией в баллах по следующим показателям:</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0"/>
        <w:gridCol w:w="4269"/>
        <w:gridCol w:w="4081"/>
        <w:gridCol w:w="1158"/>
      </w:tblGrid>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 п\</w:t>
            </w:r>
            <w:proofErr w:type="gramStart"/>
            <w:r w:rsidRPr="001C31A3">
              <w:rPr>
                <w:rFonts w:ascii="Times New Roman" w:eastAsia="Times New Roman" w:hAnsi="Times New Roman" w:cs="Times New Roman"/>
                <w:color w:val="000000"/>
                <w:sz w:val="24"/>
                <w:szCs w:val="24"/>
                <w:lang w:eastAsia="ru-RU"/>
              </w:rPr>
              <w:t>п</w:t>
            </w:r>
            <w:proofErr w:type="gramEnd"/>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Показатели / критерии деятельности</w:t>
            </w:r>
          </w:p>
        </w:tc>
        <w:tc>
          <w:tcPr>
            <w:tcW w:w="4081"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Способ оценивания</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Максимальное количество баллов</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Обеспечение максимального охвата детей дополнительным образованием</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1C31A3" w:rsidRPr="001C31A3">
              <w:rPr>
                <w:rFonts w:ascii="Times New Roman" w:eastAsia="Times New Roman" w:hAnsi="Times New Roman" w:cs="Times New Roman"/>
                <w:color w:val="000000"/>
                <w:sz w:val="24"/>
                <w:szCs w:val="24"/>
                <w:lang w:eastAsia="ru-RU"/>
              </w:rPr>
              <w:t>хват не менее 50%  учащихся района дополнительным образованием - 3 балла;</w:t>
            </w:r>
          </w:p>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Увеличение количества направлений, программ, кружков дополнительного образования с привлечением для работы совместителей – 2 балла</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5</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2.</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Наличие воспитанников, подготовленных учреждением дополнительного образования и ставших победителями или призерами конкурсов, смотров, фестивалей, соревнований</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региональном уровне – 2 балла;</w:t>
            </w:r>
          </w:p>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всероссийском или международном уровнях – 4 балла</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6</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Удовлетворенность участников образовательного процесса качеством дополнительного образования</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мониторинга удовлетворенности качеством образования – 1 балл</w:t>
            </w:r>
          </w:p>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1C31A3" w:rsidRPr="001C31A3">
              <w:rPr>
                <w:rFonts w:ascii="Times New Roman" w:eastAsia="Times New Roman" w:hAnsi="Times New Roman" w:cs="Times New Roman"/>
                <w:sz w:val="24"/>
                <w:szCs w:val="24"/>
                <w:lang w:eastAsia="ru-RU"/>
              </w:rPr>
              <w:t>тепень удовлетворенности по результатам мониторинга высокая - 2 балла, средняя – 1 балл, низкая – 0 баллов.</w:t>
            </w:r>
          </w:p>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 xml:space="preserve">аличие обоснованных жалоб на качество доп. образования – (-1 балл </w:t>
            </w:r>
            <w:r w:rsidR="001C31A3" w:rsidRPr="001C31A3">
              <w:rPr>
                <w:rFonts w:ascii="Times New Roman" w:eastAsia="Times New Roman" w:hAnsi="Times New Roman" w:cs="Times New Roman"/>
                <w:sz w:val="24"/>
                <w:szCs w:val="24"/>
                <w:lang w:eastAsia="ru-RU"/>
              </w:rPr>
              <w:lastRenderedPageBreak/>
              <w:t>за каждую)</w:t>
            </w:r>
          </w:p>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предписаний контрольно-надзорных органов на качество образования – (-3 балла)</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4.</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Привлечение числа учащихся, поставленных на учет в комиссии по делам несовершеннолетних</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воспитанников, стоящих на учете – 2 балла;</w:t>
            </w: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2</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5.</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Наличие научно-методических публикаций</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региональном  уровне – 2 балла; на федеральном уровне – 3 балла</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6.</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Организация и проведение на базе  учреждения дополнительного образования семинаров, совещаний, конференций и т.п.</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муниципальном уровне – 1 балл; на региональном  уровне – 2 балла;</w:t>
            </w: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 федеральном уровне – 3 балла</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7.</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Участие педагогов учреждения дополнительного образования в профессиональных конкурсах, грантах, проектах, научно-практических конференциях, научной деятельности и их результативность</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 муниципальном уровне – 1 балл; на региональном  уровне – 2 балла;</w:t>
            </w:r>
          </w:p>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 федеральном уровне – 3 балла</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8.</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Наличие и продуктивность реализации образовательной программы и программы развития муниципального учреждения дополнительного образования</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001C31A3" w:rsidRPr="001C31A3">
              <w:rPr>
                <w:rFonts w:ascii="Times New Roman" w:eastAsia="Times New Roman" w:hAnsi="Times New Roman" w:cs="Times New Roman"/>
                <w:sz w:val="24"/>
                <w:szCs w:val="24"/>
                <w:lang w:eastAsia="ru-RU"/>
              </w:rPr>
              <w:t>ффективность реализации программы развития – 1 балл</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9.</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 xml:space="preserve">Планирование </w:t>
            </w:r>
            <w:proofErr w:type="spellStart"/>
            <w:r w:rsidRPr="001C31A3">
              <w:rPr>
                <w:rFonts w:ascii="Times New Roman" w:eastAsia="Times New Roman" w:hAnsi="Times New Roman" w:cs="Times New Roman"/>
                <w:sz w:val="24"/>
                <w:szCs w:val="24"/>
                <w:lang w:eastAsia="ru-RU"/>
              </w:rPr>
              <w:t>здоровьесберегающих</w:t>
            </w:r>
            <w:proofErr w:type="spellEnd"/>
            <w:r w:rsidRPr="001C31A3">
              <w:rPr>
                <w:rFonts w:ascii="Times New Roman" w:eastAsia="Times New Roman" w:hAnsi="Times New Roman" w:cs="Times New Roman"/>
                <w:sz w:val="24"/>
                <w:szCs w:val="24"/>
                <w:lang w:eastAsia="ru-RU"/>
              </w:rPr>
              <w:t xml:space="preserve"> мероприятий</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 xml:space="preserve">аличие </w:t>
            </w:r>
            <w:proofErr w:type="spellStart"/>
            <w:r w:rsidR="001C31A3" w:rsidRPr="001C31A3">
              <w:rPr>
                <w:rFonts w:ascii="Times New Roman" w:eastAsia="Times New Roman" w:hAnsi="Times New Roman" w:cs="Times New Roman"/>
                <w:sz w:val="24"/>
                <w:szCs w:val="24"/>
                <w:lang w:eastAsia="ru-RU"/>
              </w:rPr>
              <w:t>здоровьесберегающих</w:t>
            </w:r>
            <w:proofErr w:type="spellEnd"/>
            <w:r w:rsidR="001C31A3" w:rsidRPr="001C31A3">
              <w:rPr>
                <w:rFonts w:ascii="Times New Roman" w:eastAsia="Times New Roman" w:hAnsi="Times New Roman" w:cs="Times New Roman"/>
                <w:sz w:val="24"/>
                <w:szCs w:val="24"/>
                <w:lang w:eastAsia="ru-RU"/>
              </w:rPr>
              <w:t xml:space="preserve"> технологий, пропаганды здорового образа жизни и результатов его реализации – 3 балла</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10.</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Функционирование системы государственно-общественного управления</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w:t>
            </w:r>
            <w:r w:rsidR="001C31A3" w:rsidRPr="001C31A3">
              <w:rPr>
                <w:rFonts w:ascii="Times New Roman" w:eastAsia="Times New Roman" w:hAnsi="Times New Roman" w:cs="Times New Roman"/>
                <w:color w:val="000000"/>
                <w:sz w:val="24"/>
                <w:szCs w:val="24"/>
                <w:lang w:eastAsia="ru-RU"/>
              </w:rPr>
              <w:t>частие органов общественного управления организации в решении актуальных задач функционирования и развития образовательной организации – 3 балла;</w:t>
            </w:r>
          </w:p>
          <w:p w:rsidR="001C31A3" w:rsidRPr="001C31A3" w:rsidRDefault="00AA5F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w:t>
            </w:r>
            <w:r w:rsidR="001C31A3" w:rsidRPr="001C31A3">
              <w:rPr>
                <w:rFonts w:ascii="Times New Roman" w:eastAsia="Times New Roman" w:hAnsi="Times New Roman" w:cs="Times New Roman"/>
                <w:color w:val="000000"/>
                <w:sz w:val="24"/>
                <w:szCs w:val="24"/>
                <w:lang w:eastAsia="ru-RU"/>
              </w:rPr>
              <w:t>нформационная открытость и постоянное обновление информации на сайте в соответствии с нормами законодательства – 2 балла;</w:t>
            </w:r>
          </w:p>
          <w:p w:rsidR="001C31A3" w:rsidRPr="001C31A3" w:rsidRDefault="00AA5F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1C31A3" w:rsidRPr="001C31A3">
              <w:rPr>
                <w:rFonts w:ascii="Times New Roman" w:eastAsia="Times New Roman" w:hAnsi="Times New Roman" w:cs="Times New Roman"/>
                <w:color w:val="000000"/>
                <w:sz w:val="24"/>
                <w:szCs w:val="24"/>
                <w:lang w:eastAsia="ru-RU"/>
              </w:rPr>
              <w:t>азмещение на сайте публичного отчета руководителя – 1 балл</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6</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11.</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Улучшение материально-технической базы учреждения путем привлечения внебюджетных средств</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внебюджетных средств – 1 балл</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12.</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Отсутствие замечаний по неэффективному расходованию бюджетных средств со стороны органов финансового контроля</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1C31A3" w:rsidRPr="001C31A3">
              <w:rPr>
                <w:rFonts w:ascii="Times New Roman" w:eastAsia="Times New Roman" w:hAnsi="Times New Roman" w:cs="Times New Roman"/>
                <w:sz w:val="24"/>
                <w:szCs w:val="24"/>
                <w:lang w:eastAsia="ru-RU"/>
              </w:rPr>
              <w:t>тсутствие замечаний по неэффективному расходованию бюджетных средств со стороны органов финансового контроля – 1 балл</w:t>
            </w:r>
          </w:p>
          <w:p w:rsidR="001C31A3" w:rsidRPr="001C31A3" w:rsidRDefault="00AA5FF3" w:rsidP="001C31A3">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н</w:t>
            </w:r>
            <w:r w:rsidR="001C31A3" w:rsidRPr="001C31A3">
              <w:rPr>
                <w:rFonts w:ascii="Times New Roman" w:eastAsia="Times New Roman" w:hAnsi="Times New Roman" w:cs="Times New Roman"/>
                <w:sz w:val="24"/>
                <w:szCs w:val="24"/>
                <w:lang w:eastAsia="ru-RU"/>
              </w:rPr>
              <w:t>аличие замечаний по неэффективному расходованию бюджетных средств со стороны органов финансового контроля – (-1 балл</w:t>
            </w:r>
            <w:proofErr w:type="gramEnd"/>
          </w:p>
        </w:tc>
        <w:tc>
          <w:tcPr>
            <w:tcW w:w="1158"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lastRenderedPageBreak/>
              <w:t>13.</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Уровень исполнительской дисциплины руководителя учреждения  (своевременное предоставление информации, отчетов, качественное ведение документации)</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1C31A3" w:rsidRPr="001C31A3">
              <w:rPr>
                <w:rFonts w:ascii="Times New Roman" w:eastAsia="Times New Roman" w:hAnsi="Times New Roman" w:cs="Times New Roman"/>
                <w:color w:val="000000"/>
                <w:sz w:val="24"/>
                <w:szCs w:val="24"/>
                <w:lang w:eastAsia="ru-RU"/>
              </w:rPr>
              <w:t>воевременное предоставление качественной информации – 3 балла</w:t>
            </w: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3</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sz w:val="24"/>
                <w:szCs w:val="24"/>
                <w:lang w:eastAsia="ru-RU"/>
              </w:rPr>
            </w:pPr>
            <w:r w:rsidRPr="001C31A3">
              <w:rPr>
                <w:rFonts w:ascii="Times New Roman" w:eastAsia="Times New Roman" w:hAnsi="Times New Roman" w:cs="Times New Roman"/>
                <w:sz w:val="24"/>
                <w:szCs w:val="24"/>
                <w:lang w:eastAsia="ru-RU"/>
              </w:rPr>
              <w:t>14.</w:t>
            </w: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 xml:space="preserve">Отсутствие дисциплинарных взысканий у руководителя муниципального образовательного учреждения </w:t>
            </w:r>
          </w:p>
        </w:tc>
        <w:tc>
          <w:tcPr>
            <w:tcW w:w="4081" w:type="dxa"/>
          </w:tcPr>
          <w:p w:rsidR="001C31A3" w:rsidRPr="001C31A3" w:rsidRDefault="00AA5FF3" w:rsidP="001C31A3">
            <w:pPr>
              <w:spacing w:after="0"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н</w:t>
            </w:r>
            <w:r w:rsidR="001C31A3" w:rsidRPr="001C31A3">
              <w:rPr>
                <w:rFonts w:ascii="Times New Roman" w:eastAsia="Times New Roman" w:hAnsi="Times New Roman" w:cs="Times New Roman"/>
                <w:color w:val="000000"/>
                <w:sz w:val="24"/>
                <w:szCs w:val="24"/>
                <w:lang w:eastAsia="ru-RU"/>
              </w:rPr>
              <w:t>аличие дисциплинарных взысканий – (-10 баллов</w:t>
            </w:r>
            <w:proofErr w:type="gramEnd"/>
          </w:p>
        </w:tc>
        <w:tc>
          <w:tcPr>
            <w:tcW w:w="1158"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0</w:t>
            </w:r>
          </w:p>
        </w:tc>
      </w:tr>
      <w:tr w:rsidR="001C31A3" w:rsidRPr="001C31A3" w:rsidTr="001C31A3">
        <w:tc>
          <w:tcPr>
            <w:tcW w:w="840" w:type="dxa"/>
          </w:tcPr>
          <w:p w:rsidR="001C31A3" w:rsidRPr="001C31A3" w:rsidRDefault="001C31A3" w:rsidP="001C31A3">
            <w:pPr>
              <w:spacing w:after="0" w:line="240" w:lineRule="auto"/>
              <w:jc w:val="both"/>
              <w:rPr>
                <w:rFonts w:ascii="Times New Roman" w:eastAsia="Times New Roman" w:hAnsi="Times New Roman" w:cs="Times New Roman"/>
                <w:color w:val="FF0000"/>
                <w:sz w:val="24"/>
                <w:szCs w:val="24"/>
                <w:lang w:eastAsia="ru-RU"/>
              </w:rPr>
            </w:pPr>
          </w:p>
        </w:tc>
        <w:tc>
          <w:tcPr>
            <w:tcW w:w="4269" w:type="dxa"/>
          </w:tcPr>
          <w:p w:rsidR="001C31A3" w:rsidRPr="001C31A3" w:rsidRDefault="001C31A3" w:rsidP="001C31A3">
            <w:pPr>
              <w:spacing w:after="0" w:line="240" w:lineRule="auto"/>
              <w:jc w:val="both"/>
              <w:rPr>
                <w:rFonts w:ascii="Times New Roman" w:eastAsia="Times New Roman" w:hAnsi="Times New Roman" w:cs="Times New Roman"/>
                <w:color w:val="FF0000"/>
                <w:sz w:val="24"/>
                <w:szCs w:val="24"/>
                <w:lang w:eastAsia="ru-RU"/>
              </w:rPr>
            </w:pPr>
          </w:p>
        </w:tc>
        <w:tc>
          <w:tcPr>
            <w:tcW w:w="4081" w:type="dxa"/>
          </w:tcPr>
          <w:p w:rsidR="001C31A3" w:rsidRPr="001C31A3" w:rsidRDefault="001C31A3" w:rsidP="001C31A3">
            <w:pPr>
              <w:spacing w:after="0" w:line="240" w:lineRule="auto"/>
              <w:jc w:val="both"/>
              <w:rPr>
                <w:rFonts w:ascii="Times New Roman" w:eastAsia="Times New Roman" w:hAnsi="Times New Roman" w:cs="Times New Roman"/>
                <w:color w:val="FF0000"/>
                <w:sz w:val="24"/>
                <w:szCs w:val="24"/>
                <w:lang w:eastAsia="ru-RU"/>
              </w:rPr>
            </w:pPr>
          </w:p>
        </w:tc>
        <w:tc>
          <w:tcPr>
            <w:tcW w:w="1158" w:type="dxa"/>
          </w:tcPr>
          <w:p w:rsidR="001C31A3" w:rsidRPr="001C31A3" w:rsidRDefault="001C31A3" w:rsidP="001C31A3">
            <w:pPr>
              <w:spacing w:after="0" w:line="240" w:lineRule="auto"/>
              <w:jc w:val="center"/>
              <w:rPr>
                <w:rFonts w:ascii="Times New Roman" w:eastAsia="Times New Roman" w:hAnsi="Times New Roman" w:cs="Times New Roman"/>
                <w:color w:val="000000"/>
                <w:sz w:val="24"/>
                <w:szCs w:val="24"/>
                <w:lang w:eastAsia="ru-RU"/>
              </w:rPr>
            </w:pPr>
            <w:r w:rsidRPr="001C31A3">
              <w:rPr>
                <w:rFonts w:ascii="Times New Roman" w:eastAsia="Times New Roman" w:hAnsi="Times New Roman" w:cs="Times New Roman"/>
                <w:color w:val="000000"/>
                <w:sz w:val="24"/>
                <w:szCs w:val="24"/>
                <w:lang w:eastAsia="ru-RU"/>
              </w:rPr>
              <w:t>Итого до 40</w:t>
            </w:r>
          </w:p>
          <w:p w:rsidR="001C31A3" w:rsidRPr="001C31A3" w:rsidRDefault="001C31A3" w:rsidP="001C31A3">
            <w:pPr>
              <w:spacing w:after="0" w:line="240" w:lineRule="auto"/>
              <w:jc w:val="center"/>
              <w:rPr>
                <w:rFonts w:ascii="Times New Roman" w:eastAsia="Times New Roman" w:hAnsi="Times New Roman" w:cs="Times New Roman"/>
                <w:b/>
                <w:color w:val="FF0000"/>
                <w:sz w:val="24"/>
                <w:szCs w:val="24"/>
                <w:lang w:eastAsia="ru-RU"/>
              </w:rPr>
            </w:pPr>
            <w:r w:rsidRPr="001C31A3">
              <w:rPr>
                <w:rFonts w:ascii="Times New Roman" w:eastAsia="Times New Roman" w:hAnsi="Times New Roman" w:cs="Times New Roman"/>
                <w:color w:val="000000"/>
                <w:sz w:val="24"/>
                <w:szCs w:val="24"/>
                <w:lang w:eastAsia="ru-RU"/>
              </w:rPr>
              <w:t>баллов</w:t>
            </w:r>
          </w:p>
        </w:tc>
      </w:tr>
    </w:tbl>
    <w:p w:rsidR="00AA5FF3" w:rsidRDefault="00AA5FF3" w:rsidP="00AA5FF3">
      <w:pPr>
        <w:spacing w:after="0" w:line="240" w:lineRule="auto"/>
        <w:ind w:left="180"/>
        <w:jc w:val="both"/>
        <w:rPr>
          <w:rFonts w:ascii="Times New Roman" w:eastAsia="ヒラギノ角ゴ Pro W3" w:hAnsi="Times New Roman" w:cs="Times New Roman"/>
          <w:sz w:val="28"/>
          <w:szCs w:val="28"/>
          <w:lang w:eastAsia="ru-RU"/>
        </w:rPr>
      </w:pPr>
    </w:p>
    <w:p w:rsidR="001C31A3" w:rsidRPr="001C31A3" w:rsidRDefault="00AA5FF3" w:rsidP="00AA5FF3">
      <w:pPr>
        <w:spacing w:after="0" w:line="240" w:lineRule="auto"/>
        <w:ind w:left="180"/>
        <w:jc w:val="both"/>
        <w:rPr>
          <w:rFonts w:ascii="Times New Roman" w:eastAsia="ヒラギノ角ゴ Pro W3" w:hAnsi="Times New Roman" w:cs="Times New Roman"/>
          <w:sz w:val="28"/>
          <w:szCs w:val="28"/>
          <w:lang w:eastAsia="ru-RU"/>
        </w:rPr>
      </w:pPr>
      <w:r>
        <w:rPr>
          <w:rFonts w:ascii="Times New Roman" w:eastAsia="ヒラギノ角ゴ Pro W3" w:hAnsi="Times New Roman" w:cs="Times New Roman"/>
          <w:sz w:val="28"/>
          <w:szCs w:val="28"/>
          <w:lang w:eastAsia="ru-RU"/>
        </w:rPr>
        <w:tab/>
      </w:r>
      <w:r w:rsidR="001C31A3" w:rsidRPr="001C31A3">
        <w:rPr>
          <w:rFonts w:ascii="Times New Roman" w:eastAsia="ヒラギノ角ゴ Pro W3" w:hAnsi="Times New Roman" w:cs="Times New Roman"/>
          <w:sz w:val="28"/>
          <w:szCs w:val="28"/>
          <w:lang w:eastAsia="ru-RU"/>
        </w:rPr>
        <w:t>Суммарная оценка определяется следующим образом: оценивается каждый показатель деятельности муниципального образовательного учреждения в баллах.</w:t>
      </w:r>
    </w:p>
    <w:p w:rsidR="001C31A3" w:rsidRPr="001C31A3" w:rsidRDefault="001C31A3" w:rsidP="00AA5FF3">
      <w:pPr>
        <w:spacing w:after="0" w:line="240" w:lineRule="auto"/>
        <w:jc w:val="both"/>
        <w:rPr>
          <w:rFonts w:ascii="Times New Roman" w:eastAsia="Times New Roman" w:hAnsi="Times New Roman" w:cs="Times New Roman"/>
          <w:sz w:val="28"/>
          <w:szCs w:val="28"/>
          <w:lang w:eastAsia="ru-RU"/>
        </w:rPr>
      </w:pPr>
    </w:p>
    <w:p w:rsidR="001C31A3" w:rsidRPr="001C31A3" w:rsidRDefault="001C31A3" w:rsidP="00AA5FF3">
      <w:pPr>
        <w:spacing w:after="0" w:line="240" w:lineRule="auto"/>
        <w:jc w:val="both"/>
        <w:rPr>
          <w:rFonts w:ascii="Times New Roman" w:eastAsia="Times New Roman" w:hAnsi="Times New Roman" w:cs="Times New Roman"/>
          <w:b/>
          <w:sz w:val="28"/>
          <w:szCs w:val="28"/>
          <w:lang w:eastAsia="ru-RU"/>
        </w:rPr>
      </w:pPr>
    </w:p>
    <w:p w:rsidR="001C31A3" w:rsidRPr="001C31A3" w:rsidRDefault="001C31A3" w:rsidP="001C31A3">
      <w:pPr>
        <w:spacing w:after="0" w:line="240" w:lineRule="auto"/>
        <w:rPr>
          <w:rFonts w:ascii="Times New Roman" w:eastAsia="Times New Roman" w:hAnsi="Times New Roman" w:cs="Times New Roman"/>
          <w:color w:val="FF0000"/>
          <w:sz w:val="28"/>
          <w:szCs w:val="28"/>
          <w:lang w:eastAsia="ru-RU"/>
        </w:rPr>
      </w:pPr>
    </w:p>
    <w:p w:rsidR="001C31A3" w:rsidRPr="001C31A3" w:rsidRDefault="001C31A3" w:rsidP="001C31A3">
      <w:pPr>
        <w:tabs>
          <w:tab w:val="left" w:pos="2550"/>
        </w:tabs>
        <w:rPr>
          <w:rFonts w:ascii="Times New Roman" w:hAnsi="Times New Roman" w:cs="Times New Roman"/>
          <w:sz w:val="28"/>
          <w:szCs w:val="28"/>
        </w:rPr>
      </w:pPr>
    </w:p>
    <w:sectPr w:rsidR="001C31A3" w:rsidRPr="001C31A3" w:rsidSect="00C92502">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7E6" w:rsidRDefault="008517E6" w:rsidP="00F704FC">
      <w:pPr>
        <w:spacing w:after="0" w:line="240" w:lineRule="auto"/>
      </w:pPr>
      <w:r>
        <w:separator/>
      </w:r>
    </w:p>
  </w:endnote>
  <w:endnote w:type="continuationSeparator" w:id="0">
    <w:p w:rsidR="008517E6" w:rsidRDefault="008517E6" w:rsidP="00F70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7E6" w:rsidRDefault="008517E6" w:rsidP="00F704FC">
      <w:pPr>
        <w:spacing w:after="0" w:line="240" w:lineRule="auto"/>
      </w:pPr>
      <w:r>
        <w:separator/>
      </w:r>
    </w:p>
  </w:footnote>
  <w:footnote w:type="continuationSeparator" w:id="0">
    <w:p w:rsidR="008517E6" w:rsidRDefault="008517E6" w:rsidP="00F704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281"/>
    <w:rsid w:val="00003281"/>
    <w:rsid w:val="00006A1B"/>
    <w:rsid w:val="000127AB"/>
    <w:rsid w:val="00016775"/>
    <w:rsid w:val="00026B45"/>
    <w:rsid w:val="00076202"/>
    <w:rsid w:val="00076338"/>
    <w:rsid w:val="000F415E"/>
    <w:rsid w:val="001060CD"/>
    <w:rsid w:val="00113930"/>
    <w:rsid w:val="0016144B"/>
    <w:rsid w:val="00163026"/>
    <w:rsid w:val="001C31A3"/>
    <w:rsid w:val="001D22A2"/>
    <w:rsid w:val="001D3BF0"/>
    <w:rsid w:val="001D5E81"/>
    <w:rsid w:val="001E0F40"/>
    <w:rsid w:val="002107C7"/>
    <w:rsid w:val="0021491F"/>
    <w:rsid w:val="0023622C"/>
    <w:rsid w:val="00236C8C"/>
    <w:rsid w:val="00243A62"/>
    <w:rsid w:val="00243ABC"/>
    <w:rsid w:val="00257DA6"/>
    <w:rsid w:val="0026750B"/>
    <w:rsid w:val="00294DD0"/>
    <w:rsid w:val="00335299"/>
    <w:rsid w:val="00343E67"/>
    <w:rsid w:val="0035646D"/>
    <w:rsid w:val="003751D8"/>
    <w:rsid w:val="00381CF2"/>
    <w:rsid w:val="003879F3"/>
    <w:rsid w:val="003908F1"/>
    <w:rsid w:val="00392316"/>
    <w:rsid w:val="003E0AF6"/>
    <w:rsid w:val="003E11D6"/>
    <w:rsid w:val="003F6D2A"/>
    <w:rsid w:val="00404615"/>
    <w:rsid w:val="00405B05"/>
    <w:rsid w:val="00411423"/>
    <w:rsid w:val="00417648"/>
    <w:rsid w:val="0042258C"/>
    <w:rsid w:val="0043535B"/>
    <w:rsid w:val="00481C3F"/>
    <w:rsid w:val="00487A7C"/>
    <w:rsid w:val="004B3279"/>
    <w:rsid w:val="004C5CED"/>
    <w:rsid w:val="004E37C7"/>
    <w:rsid w:val="00515C71"/>
    <w:rsid w:val="00522E6C"/>
    <w:rsid w:val="005641E5"/>
    <w:rsid w:val="00577F18"/>
    <w:rsid w:val="005C41C6"/>
    <w:rsid w:val="005D4629"/>
    <w:rsid w:val="005D766E"/>
    <w:rsid w:val="005F4FFF"/>
    <w:rsid w:val="00602C45"/>
    <w:rsid w:val="00662271"/>
    <w:rsid w:val="006A0E72"/>
    <w:rsid w:val="006B7E7C"/>
    <w:rsid w:val="007145B6"/>
    <w:rsid w:val="00754573"/>
    <w:rsid w:val="00756A3F"/>
    <w:rsid w:val="00795326"/>
    <w:rsid w:val="007B09CF"/>
    <w:rsid w:val="008517E6"/>
    <w:rsid w:val="00870DC1"/>
    <w:rsid w:val="008B4B70"/>
    <w:rsid w:val="008F2492"/>
    <w:rsid w:val="009849B1"/>
    <w:rsid w:val="00985FC4"/>
    <w:rsid w:val="009D08AA"/>
    <w:rsid w:val="009F6C69"/>
    <w:rsid w:val="00A1792F"/>
    <w:rsid w:val="00A51E6A"/>
    <w:rsid w:val="00A6506F"/>
    <w:rsid w:val="00A72CAC"/>
    <w:rsid w:val="00A76BB0"/>
    <w:rsid w:val="00A83A82"/>
    <w:rsid w:val="00A91281"/>
    <w:rsid w:val="00AA5FF3"/>
    <w:rsid w:val="00AB4511"/>
    <w:rsid w:val="00AB5D07"/>
    <w:rsid w:val="00AD6D4F"/>
    <w:rsid w:val="00B13EDB"/>
    <w:rsid w:val="00B14F80"/>
    <w:rsid w:val="00B40BAE"/>
    <w:rsid w:val="00B428B1"/>
    <w:rsid w:val="00B85C20"/>
    <w:rsid w:val="00B86641"/>
    <w:rsid w:val="00BD3B4A"/>
    <w:rsid w:val="00BE4D97"/>
    <w:rsid w:val="00C44A9E"/>
    <w:rsid w:val="00C63F12"/>
    <w:rsid w:val="00C73A72"/>
    <w:rsid w:val="00C92502"/>
    <w:rsid w:val="00CC245B"/>
    <w:rsid w:val="00CD49B2"/>
    <w:rsid w:val="00D01A8B"/>
    <w:rsid w:val="00D366D0"/>
    <w:rsid w:val="00D86ACF"/>
    <w:rsid w:val="00D9598D"/>
    <w:rsid w:val="00D95FF1"/>
    <w:rsid w:val="00DB0837"/>
    <w:rsid w:val="00DD54AA"/>
    <w:rsid w:val="00DE0EE4"/>
    <w:rsid w:val="00E14D81"/>
    <w:rsid w:val="00E344B7"/>
    <w:rsid w:val="00E4449B"/>
    <w:rsid w:val="00E5522B"/>
    <w:rsid w:val="00EA3D43"/>
    <w:rsid w:val="00F04B02"/>
    <w:rsid w:val="00F102EA"/>
    <w:rsid w:val="00F2328D"/>
    <w:rsid w:val="00F31D16"/>
    <w:rsid w:val="00F704FC"/>
    <w:rsid w:val="00F71742"/>
    <w:rsid w:val="00F96657"/>
    <w:rsid w:val="00FB4CD8"/>
    <w:rsid w:val="00FF2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9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52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5299"/>
    <w:rPr>
      <w:rFonts w:ascii="Tahoma" w:hAnsi="Tahoma" w:cs="Tahoma"/>
      <w:sz w:val="16"/>
      <w:szCs w:val="16"/>
    </w:rPr>
  </w:style>
  <w:style w:type="paragraph" w:customStyle="1" w:styleId="s3">
    <w:name w:val="s_3"/>
    <w:basedOn w:val="a"/>
    <w:rsid w:val="003E0A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C31A3"/>
    <w:pPr>
      <w:ind w:left="720"/>
      <w:contextualSpacing/>
    </w:pPr>
  </w:style>
  <w:style w:type="paragraph" w:styleId="a6">
    <w:name w:val="header"/>
    <w:basedOn w:val="a"/>
    <w:link w:val="a7"/>
    <w:uiPriority w:val="99"/>
    <w:unhideWhenUsed/>
    <w:rsid w:val="00F704F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704FC"/>
  </w:style>
  <w:style w:type="paragraph" w:styleId="a8">
    <w:name w:val="footer"/>
    <w:basedOn w:val="a"/>
    <w:link w:val="a9"/>
    <w:uiPriority w:val="99"/>
    <w:unhideWhenUsed/>
    <w:rsid w:val="00F704F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704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9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52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5299"/>
    <w:rPr>
      <w:rFonts w:ascii="Tahoma" w:hAnsi="Tahoma" w:cs="Tahoma"/>
      <w:sz w:val="16"/>
      <w:szCs w:val="16"/>
    </w:rPr>
  </w:style>
  <w:style w:type="paragraph" w:customStyle="1" w:styleId="s3">
    <w:name w:val="s_3"/>
    <w:basedOn w:val="a"/>
    <w:rsid w:val="003E0A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C31A3"/>
    <w:pPr>
      <w:ind w:left="720"/>
      <w:contextualSpacing/>
    </w:pPr>
  </w:style>
  <w:style w:type="paragraph" w:styleId="a6">
    <w:name w:val="header"/>
    <w:basedOn w:val="a"/>
    <w:link w:val="a7"/>
    <w:uiPriority w:val="99"/>
    <w:unhideWhenUsed/>
    <w:rsid w:val="00F704F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704FC"/>
  </w:style>
  <w:style w:type="paragraph" w:styleId="a8">
    <w:name w:val="footer"/>
    <w:basedOn w:val="a"/>
    <w:link w:val="a9"/>
    <w:uiPriority w:val="99"/>
    <w:unhideWhenUsed/>
    <w:rsid w:val="00F704F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704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10818">
      <w:bodyDiv w:val="1"/>
      <w:marLeft w:val="0"/>
      <w:marRight w:val="0"/>
      <w:marTop w:val="0"/>
      <w:marBottom w:val="0"/>
      <w:divBdr>
        <w:top w:val="none" w:sz="0" w:space="0" w:color="auto"/>
        <w:left w:val="none" w:sz="0" w:space="0" w:color="auto"/>
        <w:bottom w:val="none" w:sz="0" w:space="0" w:color="auto"/>
        <w:right w:val="none" w:sz="0" w:space="0" w:color="auto"/>
      </w:divBdr>
    </w:div>
    <w:div w:id="270167426">
      <w:bodyDiv w:val="1"/>
      <w:marLeft w:val="0"/>
      <w:marRight w:val="0"/>
      <w:marTop w:val="0"/>
      <w:marBottom w:val="0"/>
      <w:divBdr>
        <w:top w:val="none" w:sz="0" w:space="0" w:color="auto"/>
        <w:left w:val="none" w:sz="0" w:space="0" w:color="auto"/>
        <w:bottom w:val="none" w:sz="0" w:space="0" w:color="auto"/>
        <w:right w:val="none" w:sz="0" w:space="0" w:color="auto"/>
      </w:divBdr>
    </w:div>
    <w:div w:id="553196135">
      <w:bodyDiv w:val="1"/>
      <w:marLeft w:val="0"/>
      <w:marRight w:val="0"/>
      <w:marTop w:val="0"/>
      <w:marBottom w:val="0"/>
      <w:divBdr>
        <w:top w:val="none" w:sz="0" w:space="0" w:color="auto"/>
        <w:left w:val="none" w:sz="0" w:space="0" w:color="auto"/>
        <w:bottom w:val="none" w:sz="0" w:space="0" w:color="auto"/>
        <w:right w:val="none" w:sz="0" w:space="0" w:color="auto"/>
      </w:divBdr>
    </w:div>
    <w:div w:id="902567167">
      <w:bodyDiv w:val="1"/>
      <w:marLeft w:val="0"/>
      <w:marRight w:val="0"/>
      <w:marTop w:val="0"/>
      <w:marBottom w:val="0"/>
      <w:divBdr>
        <w:top w:val="none" w:sz="0" w:space="0" w:color="auto"/>
        <w:left w:val="none" w:sz="0" w:space="0" w:color="auto"/>
        <w:bottom w:val="none" w:sz="0" w:space="0" w:color="auto"/>
        <w:right w:val="none" w:sz="0" w:space="0" w:color="auto"/>
      </w:divBdr>
    </w:div>
    <w:div w:id="916286216">
      <w:bodyDiv w:val="1"/>
      <w:marLeft w:val="0"/>
      <w:marRight w:val="0"/>
      <w:marTop w:val="0"/>
      <w:marBottom w:val="0"/>
      <w:divBdr>
        <w:top w:val="none" w:sz="0" w:space="0" w:color="auto"/>
        <w:left w:val="none" w:sz="0" w:space="0" w:color="auto"/>
        <w:bottom w:val="none" w:sz="0" w:space="0" w:color="auto"/>
        <w:right w:val="none" w:sz="0" w:space="0" w:color="auto"/>
      </w:divBdr>
    </w:div>
    <w:div w:id="957028632">
      <w:bodyDiv w:val="1"/>
      <w:marLeft w:val="0"/>
      <w:marRight w:val="0"/>
      <w:marTop w:val="0"/>
      <w:marBottom w:val="0"/>
      <w:divBdr>
        <w:top w:val="none" w:sz="0" w:space="0" w:color="auto"/>
        <w:left w:val="none" w:sz="0" w:space="0" w:color="auto"/>
        <w:bottom w:val="none" w:sz="0" w:space="0" w:color="auto"/>
        <w:right w:val="none" w:sz="0" w:space="0" w:color="auto"/>
      </w:divBdr>
    </w:div>
    <w:div w:id="1011293886">
      <w:bodyDiv w:val="1"/>
      <w:marLeft w:val="0"/>
      <w:marRight w:val="0"/>
      <w:marTop w:val="0"/>
      <w:marBottom w:val="0"/>
      <w:divBdr>
        <w:top w:val="none" w:sz="0" w:space="0" w:color="auto"/>
        <w:left w:val="none" w:sz="0" w:space="0" w:color="auto"/>
        <w:bottom w:val="none" w:sz="0" w:space="0" w:color="auto"/>
        <w:right w:val="none" w:sz="0" w:space="0" w:color="auto"/>
      </w:divBdr>
    </w:div>
    <w:div w:id="1061711086">
      <w:bodyDiv w:val="1"/>
      <w:marLeft w:val="0"/>
      <w:marRight w:val="0"/>
      <w:marTop w:val="0"/>
      <w:marBottom w:val="0"/>
      <w:divBdr>
        <w:top w:val="none" w:sz="0" w:space="0" w:color="auto"/>
        <w:left w:val="none" w:sz="0" w:space="0" w:color="auto"/>
        <w:bottom w:val="none" w:sz="0" w:space="0" w:color="auto"/>
        <w:right w:val="none" w:sz="0" w:space="0" w:color="auto"/>
      </w:divBdr>
    </w:div>
    <w:div w:id="1165167211">
      <w:bodyDiv w:val="1"/>
      <w:marLeft w:val="0"/>
      <w:marRight w:val="0"/>
      <w:marTop w:val="0"/>
      <w:marBottom w:val="0"/>
      <w:divBdr>
        <w:top w:val="none" w:sz="0" w:space="0" w:color="auto"/>
        <w:left w:val="none" w:sz="0" w:space="0" w:color="auto"/>
        <w:bottom w:val="none" w:sz="0" w:space="0" w:color="auto"/>
        <w:right w:val="none" w:sz="0" w:space="0" w:color="auto"/>
      </w:divBdr>
    </w:div>
    <w:div w:id="1787575148">
      <w:bodyDiv w:val="1"/>
      <w:marLeft w:val="0"/>
      <w:marRight w:val="0"/>
      <w:marTop w:val="0"/>
      <w:marBottom w:val="0"/>
      <w:divBdr>
        <w:top w:val="none" w:sz="0" w:space="0" w:color="auto"/>
        <w:left w:val="none" w:sz="0" w:space="0" w:color="auto"/>
        <w:bottom w:val="none" w:sz="0" w:space="0" w:color="auto"/>
        <w:right w:val="none" w:sz="0" w:space="0" w:color="auto"/>
      </w:divBdr>
    </w:div>
    <w:div w:id="199132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o.garant.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emo.garan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mo.garant.ru/" TargetMode="External"/><Relationship Id="rId5" Type="http://schemas.openxmlformats.org/officeDocument/2006/relationships/webSettings" Target="webSettings.xml"/><Relationship Id="rId10" Type="http://schemas.openxmlformats.org/officeDocument/2006/relationships/hyperlink" Target="https://demo.garant.ru/" TargetMode="External"/><Relationship Id="rId4" Type="http://schemas.openxmlformats.org/officeDocument/2006/relationships/settings" Target="settings.xml"/><Relationship Id="rId9" Type="http://schemas.openxmlformats.org/officeDocument/2006/relationships/hyperlink" Target="https://demo.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B6AE9-1505-4563-92D7-E46D76248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1689</TotalTime>
  <Pages>1</Pages>
  <Words>13212</Words>
  <Characters>75313</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Дамиль</dc:creator>
  <cp:lastModifiedBy>user</cp:lastModifiedBy>
  <cp:revision>30</cp:revision>
  <cp:lastPrinted>2026-02-16T11:50:00Z</cp:lastPrinted>
  <dcterms:created xsi:type="dcterms:W3CDTF">2024-11-08T04:33:00Z</dcterms:created>
  <dcterms:modified xsi:type="dcterms:W3CDTF">2026-02-24T06:01:00Z</dcterms:modified>
</cp:coreProperties>
</file>